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3BF672">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hint="eastAsia" w:ascii="Times New Roman" w:hAnsi="Times New Roman" w:eastAsia="仿宋_GB2312" w:cs="Times New Roman"/>
          <w:b w:val="0"/>
          <w:bCs w:val="0"/>
          <w:color w:val="auto"/>
          <w:kern w:val="2"/>
          <w:sz w:val="32"/>
          <w:szCs w:val="32"/>
          <w:highlight w:val="none"/>
          <w:lang w:val="en-US" w:eastAsia="zh-CN" w:bidi="zh-CN"/>
        </w:rPr>
      </w:pPr>
      <w:bookmarkStart w:id="0" w:name="_GoBack"/>
      <w:bookmarkEnd w:id="0"/>
    </w:p>
    <w:p w14:paraId="5139412C">
      <w:pPr>
        <w:widowControl/>
        <w:kinsoku w:val="0"/>
        <w:autoSpaceDE w:val="0"/>
        <w:autoSpaceDN w:val="0"/>
        <w:adjustRightInd w:val="0"/>
        <w:snapToGrid w:val="0"/>
        <w:spacing w:before="101" w:line="224" w:lineRule="auto"/>
        <w:ind w:left="19"/>
        <w:jc w:val="left"/>
        <w:textAlignment w:val="baseline"/>
        <w:rPr>
          <w:rFonts w:hint="eastAsia" w:ascii="黑体" w:hAnsi="黑体" w:eastAsia="黑体" w:cs="黑体"/>
          <w:b w:val="0"/>
          <w:bCs w:val="0"/>
          <w:snapToGrid w:val="0"/>
          <w:color w:val="000000"/>
          <w:spacing w:val="33"/>
          <w:kern w:val="0"/>
          <w:sz w:val="31"/>
          <w:szCs w:val="31"/>
          <w:lang w:val="en-US" w:eastAsia="zh-CN"/>
        </w:rPr>
      </w:pPr>
      <w:r>
        <w:rPr>
          <w:rFonts w:hint="eastAsia" w:ascii="黑体" w:hAnsi="黑体" w:eastAsia="黑体" w:cs="黑体"/>
          <w:b w:val="0"/>
          <w:bCs w:val="0"/>
          <w:snapToGrid w:val="0"/>
          <w:color w:val="000000"/>
          <w:spacing w:val="33"/>
          <w:kern w:val="0"/>
          <w:sz w:val="31"/>
          <w:szCs w:val="31"/>
          <w:lang w:val="en-US" w:eastAsia="zh-CN"/>
        </w:rPr>
        <w:t>附件1</w:t>
      </w:r>
    </w:p>
    <w:p w14:paraId="6DD15932">
      <w:pPr>
        <w:widowControl/>
        <w:kinsoku w:val="0"/>
        <w:autoSpaceDE w:val="0"/>
        <w:autoSpaceDN w:val="0"/>
        <w:adjustRightInd w:val="0"/>
        <w:snapToGrid w:val="0"/>
        <w:spacing w:before="101" w:line="224" w:lineRule="auto"/>
        <w:ind w:left="19"/>
        <w:jc w:val="center"/>
        <w:textAlignment w:val="baseline"/>
        <w:rPr>
          <w:rFonts w:ascii="宋体" w:hAnsi="宋体" w:eastAsia="宋体" w:cs="宋体"/>
          <w:b/>
          <w:bCs/>
          <w:spacing w:val="-5"/>
          <w:sz w:val="43"/>
          <w:szCs w:val="43"/>
        </w:rPr>
      </w:pPr>
      <w:r>
        <w:rPr>
          <w:rFonts w:ascii="宋体" w:hAnsi="宋体" w:eastAsia="宋体" w:cs="宋体"/>
          <w:b/>
          <w:bCs/>
          <w:spacing w:val="-5"/>
          <w:sz w:val="43"/>
          <w:szCs w:val="43"/>
        </w:rPr>
        <w:t>第</w:t>
      </w:r>
      <w:r>
        <w:rPr>
          <w:rFonts w:hint="eastAsia" w:ascii="宋体" w:hAnsi="宋体" w:eastAsia="宋体" w:cs="宋体"/>
          <w:b/>
          <w:bCs/>
          <w:spacing w:val="-5"/>
          <w:sz w:val="43"/>
          <w:szCs w:val="43"/>
          <w:lang w:val="en-US" w:eastAsia="zh-CN"/>
        </w:rPr>
        <w:t>十</w:t>
      </w:r>
      <w:r>
        <w:rPr>
          <w:rFonts w:ascii="宋体" w:hAnsi="宋体" w:eastAsia="宋体" w:cs="宋体"/>
          <w:b/>
          <w:bCs/>
          <w:spacing w:val="-5"/>
          <w:sz w:val="43"/>
          <w:szCs w:val="43"/>
        </w:rPr>
        <w:t>届山东省科技工作者创新大赛</w:t>
      </w:r>
      <w:r>
        <w:rPr>
          <w:rFonts w:hint="eastAsia" w:ascii="宋体" w:hAnsi="宋体" w:eastAsia="宋体" w:cs="宋体"/>
          <w:b/>
          <w:bCs/>
          <w:spacing w:val="-5"/>
          <w:sz w:val="43"/>
          <w:szCs w:val="43"/>
          <w:lang w:val="en-US" w:eastAsia="zh-CN"/>
        </w:rPr>
        <w:t>入围</w:t>
      </w:r>
      <w:r>
        <w:rPr>
          <w:rFonts w:ascii="宋体" w:hAnsi="宋体" w:eastAsia="宋体" w:cs="宋体"/>
          <w:b/>
          <w:bCs/>
          <w:spacing w:val="-5"/>
          <w:sz w:val="43"/>
          <w:szCs w:val="43"/>
        </w:rPr>
        <w:t>决赛名单</w:t>
      </w:r>
    </w:p>
    <w:p w14:paraId="52A23E21">
      <w:pPr>
        <w:widowControl/>
        <w:kinsoku w:val="0"/>
        <w:autoSpaceDE w:val="0"/>
        <w:autoSpaceDN w:val="0"/>
        <w:adjustRightInd w:val="0"/>
        <w:snapToGrid w:val="0"/>
        <w:spacing w:before="101" w:line="224" w:lineRule="auto"/>
        <w:ind w:left="19"/>
        <w:jc w:val="center"/>
        <w:textAlignment w:val="baseline"/>
        <w:rPr>
          <w:rFonts w:ascii="宋体" w:hAnsi="宋体" w:eastAsia="宋体" w:cs="宋体"/>
          <w:b/>
          <w:bCs/>
          <w:spacing w:val="-5"/>
          <w:sz w:val="16"/>
          <w:szCs w:val="16"/>
        </w:rPr>
      </w:pPr>
    </w:p>
    <w:tbl>
      <w:tblPr>
        <w:tblStyle w:val="6"/>
        <w:tblW w:w="5118" w:type="pct"/>
        <w:tblInd w:w="-33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38"/>
        <w:gridCol w:w="7716"/>
        <w:gridCol w:w="5555"/>
      </w:tblGrid>
      <w:tr w14:paraId="23603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88A1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黑体" w:hAnsi="宋体" w:eastAsia="黑体" w:cs="黑体"/>
                <w:b/>
                <w:bCs/>
                <w:i w:val="0"/>
                <w:iCs w:val="0"/>
                <w:color w:val="000000"/>
                <w:sz w:val="20"/>
                <w:szCs w:val="20"/>
                <w:u w:val="none"/>
              </w:rPr>
            </w:pPr>
            <w:r>
              <w:rPr>
                <w:rFonts w:hint="eastAsia" w:ascii="黑体" w:hAnsi="宋体" w:eastAsia="黑体" w:cs="黑体"/>
                <w:b/>
                <w:bCs/>
                <w:i w:val="0"/>
                <w:iCs w:val="0"/>
                <w:color w:val="000000"/>
                <w:kern w:val="0"/>
                <w:sz w:val="20"/>
                <w:szCs w:val="20"/>
                <w:u w:val="none"/>
                <w:lang w:val="en-US" w:eastAsia="zh-CN" w:bidi="ar"/>
              </w:rPr>
              <w:t>编  号</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4D3B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b/>
                <w:bCs/>
                <w:i w:val="0"/>
                <w:iCs w:val="0"/>
                <w:color w:val="000000"/>
                <w:sz w:val="20"/>
                <w:szCs w:val="20"/>
                <w:u w:val="none"/>
              </w:rPr>
            </w:pPr>
            <w:r>
              <w:rPr>
                <w:rFonts w:hint="eastAsia" w:ascii="黑体" w:hAnsi="宋体" w:eastAsia="黑体" w:cs="黑体"/>
                <w:b/>
                <w:bCs/>
                <w:i w:val="0"/>
                <w:iCs w:val="0"/>
                <w:color w:val="000000"/>
                <w:kern w:val="0"/>
                <w:sz w:val="20"/>
                <w:szCs w:val="20"/>
                <w:u w:val="none"/>
                <w:lang w:val="en-US" w:eastAsia="zh-CN" w:bidi="ar"/>
              </w:rPr>
              <w:t>参赛项目名称</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E485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b/>
                <w:bCs/>
                <w:i w:val="0"/>
                <w:iCs w:val="0"/>
                <w:color w:val="000000"/>
                <w:sz w:val="20"/>
                <w:szCs w:val="20"/>
                <w:u w:val="none"/>
              </w:rPr>
            </w:pPr>
            <w:r>
              <w:rPr>
                <w:rFonts w:hint="eastAsia" w:ascii="黑体" w:hAnsi="宋体" w:eastAsia="黑体" w:cs="黑体"/>
                <w:b/>
                <w:bCs/>
                <w:i w:val="0"/>
                <w:iCs w:val="0"/>
                <w:color w:val="000000"/>
                <w:kern w:val="0"/>
                <w:sz w:val="20"/>
                <w:szCs w:val="20"/>
                <w:u w:val="none"/>
                <w:lang w:val="en-US" w:eastAsia="zh-CN" w:bidi="ar"/>
              </w:rPr>
              <w:t>所在单位</w:t>
            </w:r>
          </w:p>
        </w:tc>
      </w:tr>
      <w:tr w14:paraId="61024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B5C7EA" w:themeFill="accent1" w:themeFillTint="66"/>
            <w:vAlign w:val="center"/>
          </w:tcPr>
          <w:p w14:paraId="58DECFD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b/>
                <w:bCs/>
                <w:i w:val="0"/>
                <w:iCs w:val="0"/>
                <w:color w:val="000000"/>
                <w:sz w:val="20"/>
                <w:szCs w:val="20"/>
                <w:u w:val="none"/>
              </w:rPr>
            </w:pPr>
            <w:r>
              <w:rPr>
                <w:rFonts w:hint="eastAsia" w:ascii="黑体" w:hAnsi="宋体" w:eastAsia="黑体" w:cs="黑体"/>
                <w:b/>
                <w:bCs/>
                <w:i w:val="0"/>
                <w:iCs w:val="0"/>
                <w:color w:val="000000"/>
                <w:kern w:val="0"/>
                <w:sz w:val="20"/>
                <w:szCs w:val="20"/>
                <w:u w:val="none"/>
                <w:lang w:val="en-US" w:eastAsia="zh-CN" w:bidi="ar"/>
              </w:rPr>
              <w:t>新一代信息技术</w:t>
            </w:r>
          </w:p>
        </w:tc>
      </w:tr>
      <w:tr w14:paraId="62B92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7D1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0006</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4067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新能源高渗透率下宽频测量关键技术及应用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D85D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东方电子股份有限公司</w:t>
            </w:r>
          </w:p>
        </w:tc>
      </w:tr>
      <w:tr w14:paraId="54DB0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33CA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0074</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439F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超高可靠算力网络关键技术及全域规模化应用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EA9B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中国联合网络通信有限公司山东省分公司</w:t>
            </w:r>
          </w:p>
        </w:tc>
      </w:tr>
      <w:tr w14:paraId="76B67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8CDE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0045</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F994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多模态数据驱动的城市数字空间底座智能构建关键技术及山东规模化应用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F183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山东建筑大学</w:t>
            </w:r>
          </w:p>
        </w:tc>
      </w:tr>
      <w:tr w14:paraId="23B66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5B2E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0008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2D6F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多协议异构网络融合的智能边缘控制器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282A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山东有人物联网股份有限公司</w:t>
            </w:r>
          </w:p>
        </w:tc>
      </w:tr>
      <w:tr w14:paraId="34525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3F86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0046</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9ECA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公路隧道多维动态施工信息实时采集及智能预警技术</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D5FA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山东高速基础设施建设有限公司</w:t>
            </w:r>
          </w:p>
        </w:tc>
      </w:tr>
      <w:tr w14:paraId="577AD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364E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0089</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F4EE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DBNginx 数据库安全加密网关</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D249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山东腾安信息科技有限公司</w:t>
            </w:r>
          </w:p>
        </w:tc>
      </w:tr>
      <w:tr w14:paraId="3A934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594A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0007</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4E6D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客运索道精准智能监测关键技术及应用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EEF5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山东省地质矿产勘查开发局第一地质大队</w:t>
            </w:r>
          </w:p>
        </w:tc>
      </w:tr>
      <w:tr w14:paraId="446AC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A657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0022</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892D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科协系统数字治理矩阵</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33FB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山东省科技工作者服务中心</w:t>
            </w:r>
          </w:p>
        </w:tc>
      </w:tr>
      <w:tr w14:paraId="3B046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2B1E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0005</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B06B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确定性可信智能体互联网</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F013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山东未来互联科技有限公司</w:t>
            </w:r>
          </w:p>
        </w:tc>
      </w:tr>
      <w:tr w14:paraId="524C1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F5D9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0081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E3A8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联邦大小模型融合的自适应分析决策技术及工业产业链应用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4848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中国石油大学（华东）</w:t>
            </w:r>
          </w:p>
        </w:tc>
      </w:tr>
      <w:tr w14:paraId="3FDE0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58AD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0052</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3BB0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基于源网协同的数字化管控仿真智能体研究及应用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5440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山东华科信息技术有限公司</w:t>
            </w:r>
          </w:p>
        </w:tc>
      </w:tr>
      <w:tr w14:paraId="5F563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844F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0020</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1B0F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实景三维赋能矿产资源开发利用精准监管</w:t>
            </w:r>
          </w:p>
        </w:tc>
        <w:tc>
          <w:tcPr>
            <w:tcW w:w="1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6CD5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山东省地质矿产勘查开发局第四地质大队</w:t>
            </w:r>
          </w:p>
        </w:tc>
      </w:tr>
      <w:tr w14:paraId="2514F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DABE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0051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2FE2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面向设施番茄种植的精准水肥灌溉装备的研发与应用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7CE1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山东中天宇信信息技术有限公司</w:t>
            </w:r>
          </w:p>
        </w:tc>
      </w:tr>
      <w:tr w14:paraId="25CCB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2B86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0086</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D766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面向垂类场景的自成长RAG数据可信空间与全链路智能体协同系统</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AEBC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山东省科技咨询中心有限公司</w:t>
            </w:r>
          </w:p>
        </w:tc>
      </w:tr>
      <w:tr w14:paraId="7B1CE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42E5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0009</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B8AF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济南市公路工程管理平台</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6AF4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济南金诺公路工程监理有限公司</w:t>
            </w:r>
          </w:p>
        </w:tc>
      </w:tr>
      <w:tr w14:paraId="4848B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A2E2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0030</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481D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智汇空天·数治全域——智能监测与应急指挥大数据应用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7E09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山东省地质矿产勘查开发局第四地质大队</w:t>
            </w:r>
          </w:p>
        </w:tc>
      </w:tr>
      <w:tr w14:paraId="6EC14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3F20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0044</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A447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基于低空视觉的高速公路改扩建安全隐患识别与自主决策技术</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F575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山东高速基础设施建设有限公司</w:t>
            </w:r>
          </w:p>
        </w:tc>
      </w:tr>
      <w:tr w14:paraId="390D2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989A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0055</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2359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知识驱动的云</w:t>
            </w:r>
            <w:r>
              <w:rPr>
                <w:rFonts w:hint="eastAsia" w:ascii="仿宋_GB2312" w:hAnsi="仿宋_GB2312" w:cs="仿宋_GB2312"/>
                <w:i w:val="0"/>
                <w:iCs w:val="0"/>
                <w:color w:val="000000"/>
                <w:kern w:val="0"/>
                <w:sz w:val="22"/>
                <w:szCs w:val="22"/>
                <w:u w:val="none"/>
                <w:lang w:val="en-US" w:eastAsia="zh-CN" w:bidi="ar"/>
              </w:rPr>
              <w:t>－</w:t>
            </w:r>
            <w:r>
              <w:rPr>
                <w:rFonts w:hint="eastAsia" w:ascii="仿宋_GB2312" w:hAnsi="仿宋_GB2312" w:eastAsia="仿宋_GB2312" w:cs="仿宋_GB2312"/>
                <w:i w:val="0"/>
                <w:iCs w:val="0"/>
                <w:color w:val="000000"/>
                <w:kern w:val="0"/>
                <w:sz w:val="22"/>
                <w:szCs w:val="22"/>
                <w:u w:val="none"/>
                <w:lang w:val="en-US" w:eastAsia="zh-CN" w:bidi="ar"/>
              </w:rPr>
              <w:t>边</w:t>
            </w:r>
            <w:r>
              <w:rPr>
                <w:rFonts w:hint="eastAsia" w:ascii="仿宋_GB2312" w:hAnsi="仿宋_GB2312" w:cs="仿宋_GB2312"/>
                <w:i w:val="0"/>
                <w:iCs w:val="0"/>
                <w:color w:val="000000"/>
                <w:kern w:val="0"/>
                <w:sz w:val="22"/>
                <w:szCs w:val="22"/>
                <w:u w:val="none"/>
                <w:lang w:val="en-US" w:eastAsia="zh-CN" w:bidi="ar"/>
              </w:rPr>
              <w:t>－</w:t>
            </w:r>
            <w:r>
              <w:rPr>
                <w:rFonts w:hint="eastAsia" w:ascii="仿宋_GB2312" w:hAnsi="仿宋_GB2312" w:eastAsia="仿宋_GB2312" w:cs="仿宋_GB2312"/>
                <w:i w:val="0"/>
                <w:iCs w:val="0"/>
                <w:color w:val="000000"/>
                <w:kern w:val="0"/>
                <w:sz w:val="22"/>
                <w:szCs w:val="22"/>
                <w:u w:val="none"/>
                <w:lang w:val="en-US" w:eastAsia="zh-CN" w:bidi="ar"/>
              </w:rPr>
              <w:t>端电力AI规范作业与安全管控平台解决方案</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BF46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济南致业电子有限公司</w:t>
            </w:r>
          </w:p>
        </w:tc>
      </w:tr>
      <w:tr w14:paraId="7E606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37A6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0069</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588C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分级护理无感巡视系统的研发与应用研究</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AE26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山东第一医科大学附属省立医院</w:t>
            </w:r>
          </w:p>
        </w:tc>
      </w:tr>
      <w:tr w14:paraId="0C063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2DFA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0038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1FEA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基于数字孪生的大件运输车辆检测系统</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FB73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山东高速济南发展有限公司</w:t>
            </w:r>
          </w:p>
        </w:tc>
      </w:tr>
      <w:tr w14:paraId="7EBFA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6435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0095</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E54C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智绅ZenSen：用于人体动作监测防护的可穿戴式智能设备</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F4C0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观云（山东）智能科技有限公司</w:t>
            </w:r>
          </w:p>
        </w:tc>
      </w:tr>
      <w:tr w14:paraId="7B4E1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5B0F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0107</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FBFC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锅炉空预器多维感知智能在线清灰机器人技术研发及应用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E470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山东泓江智能设备有限公司</w:t>
            </w:r>
          </w:p>
        </w:tc>
      </w:tr>
      <w:tr w14:paraId="761CE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92CE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0013</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7B53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基于绿色泛感知的城市智慧路灯多功能综合管网系统研发与应用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8029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山东金宇信息科技集团有限公司</w:t>
            </w:r>
          </w:p>
        </w:tc>
      </w:tr>
      <w:tr w14:paraId="4807A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9336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0015</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69ED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数智赋能 虚实融合 医学虚拟仿真实训创新应用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F944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枣庄科技职业学院</w:t>
            </w:r>
          </w:p>
        </w:tc>
      </w:tr>
      <w:tr w14:paraId="7FFD1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1D5F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0101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703B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新型无源物联关键技术研究及行业应用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9890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中国移动通信集团山东有限公司</w:t>
            </w:r>
          </w:p>
        </w:tc>
      </w:tr>
      <w:tr w14:paraId="028CD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533F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0039</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2B16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基于多源立体感知与智能巡检的高速公路基础设施全息感知体系研究</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52C8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山东高速济南发展有限公司</w:t>
            </w:r>
          </w:p>
        </w:tc>
      </w:tr>
      <w:tr w14:paraId="12813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D4BF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0048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2F3D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面向移动设备自动操作的GUI智能体关键技术研发及其应用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9332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哈尔滨工业大学</w:t>
            </w:r>
            <w:r>
              <w:rPr>
                <w:rFonts w:hint="eastAsia" w:ascii="仿宋_GB2312" w:hAnsi="仿宋_GB2312" w:cs="仿宋_GB2312"/>
                <w:i w:val="0"/>
                <w:iCs w:val="0"/>
                <w:color w:val="000000"/>
                <w:kern w:val="0"/>
                <w:sz w:val="22"/>
                <w:szCs w:val="22"/>
                <w:u w:val="none"/>
                <w:lang w:val="en-US" w:eastAsia="zh-CN" w:bidi="ar"/>
              </w:rPr>
              <w:t>（</w:t>
            </w:r>
            <w:r>
              <w:rPr>
                <w:rFonts w:hint="eastAsia" w:ascii="仿宋_GB2312" w:hAnsi="仿宋_GB2312" w:eastAsia="仿宋_GB2312" w:cs="仿宋_GB2312"/>
                <w:i w:val="0"/>
                <w:iCs w:val="0"/>
                <w:color w:val="000000"/>
                <w:kern w:val="0"/>
                <w:sz w:val="22"/>
                <w:szCs w:val="22"/>
                <w:u w:val="none"/>
                <w:lang w:val="en-US" w:eastAsia="zh-CN" w:bidi="ar"/>
              </w:rPr>
              <w:t>威海</w:t>
            </w:r>
            <w:r>
              <w:rPr>
                <w:rFonts w:hint="eastAsia" w:ascii="仿宋_GB2312" w:hAnsi="仿宋_GB2312" w:cs="仿宋_GB2312"/>
                <w:i w:val="0"/>
                <w:iCs w:val="0"/>
                <w:color w:val="000000"/>
                <w:kern w:val="0"/>
                <w:sz w:val="22"/>
                <w:szCs w:val="22"/>
                <w:u w:val="none"/>
                <w:lang w:val="en-US" w:eastAsia="zh-CN" w:bidi="ar"/>
              </w:rPr>
              <w:t>）</w:t>
            </w:r>
          </w:p>
        </w:tc>
      </w:tr>
      <w:tr w14:paraId="14AD6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EDAE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0053</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6190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基于全域网络态势感知的泗水县新型智慧城市物联感知平台</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5DE7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泗水县大数据中心</w:t>
            </w:r>
          </w:p>
        </w:tc>
      </w:tr>
      <w:tr w14:paraId="554F0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99BD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0057</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3CC2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面向复杂输电环境的感知理解与智能航线规划关键技术研究</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D772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哈尔滨工业大学</w:t>
            </w:r>
            <w:r>
              <w:rPr>
                <w:rFonts w:hint="eastAsia" w:ascii="仿宋_GB2312" w:hAnsi="仿宋_GB2312" w:cs="仿宋_GB2312"/>
                <w:i w:val="0"/>
                <w:iCs w:val="0"/>
                <w:color w:val="000000"/>
                <w:kern w:val="0"/>
                <w:sz w:val="22"/>
                <w:szCs w:val="22"/>
                <w:u w:val="none"/>
                <w:lang w:val="en-US" w:eastAsia="zh-CN" w:bidi="ar"/>
              </w:rPr>
              <w:t>（</w:t>
            </w:r>
            <w:r>
              <w:rPr>
                <w:rFonts w:hint="eastAsia" w:ascii="仿宋_GB2312" w:hAnsi="仿宋_GB2312" w:eastAsia="仿宋_GB2312" w:cs="仿宋_GB2312"/>
                <w:i w:val="0"/>
                <w:iCs w:val="0"/>
                <w:color w:val="000000"/>
                <w:kern w:val="0"/>
                <w:sz w:val="22"/>
                <w:szCs w:val="22"/>
                <w:u w:val="none"/>
                <w:lang w:val="en-US" w:eastAsia="zh-CN" w:bidi="ar"/>
              </w:rPr>
              <w:t>威海</w:t>
            </w:r>
            <w:r>
              <w:rPr>
                <w:rFonts w:hint="eastAsia" w:ascii="仿宋_GB2312" w:hAnsi="仿宋_GB2312" w:cs="仿宋_GB2312"/>
                <w:i w:val="0"/>
                <w:iCs w:val="0"/>
                <w:color w:val="000000"/>
                <w:kern w:val="0"/>
                <w:sz w:val="22"/>
                <w:szCs w:val="22"/>
                <w:u w:val="none"/>
                <w:lang w:val="en-US" w:eastAsia="zh-CN" w:bidi="ar"/>
              </w:rPr>
              <w:t>）</w:t>
            </w:r>
          </w:p>
        </w:tc>
      </w:tr>
      <w:tr w14:paraId="6B04F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1C28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0042</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9694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基于多模态融合感知与AI自适应决策大模型的智能体矩阵技术</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EC33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山东高速基础设施建设有限公司</w:t>
            </w:r>
          </w:p>
        </w:tc>
      </w:tr>
      <w:tr w14:paraId="3DE04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04C0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0049</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CC89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VR AA主动对位全自动高端精密装备</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FA11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歌尔股份有限公司</w:t>
            </w:r>
          </w:p>
        </w:tc>
      </w:tr>
      <w:tr w14:paraId="337A5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A3FE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0034</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98E6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Py-ResDeep 高密度电法深度分析软件</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F938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山东省地质矿产勘查开发局第七地质大队</w:t>
            </w:r>
          </w:p>
        </w:tc>
      </w:tr>
      <w:tr w14:paraId="1654D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A99A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0085</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957B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多智能体协同的企业创新赋能平台</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6D52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山东省科技咨询中心有限公司</w:t>
            </w:r>
          </w:p>
        </w:tc>
      </w:tr>
      <w:tr w14:paraId="173B5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862F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0060</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9542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基于AI原生商业卫星整星研制以及全生命周期管控平台的研制及产业化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6677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烟台图蓝电子科技有限公司</w:t>
            </w:r>
          </w:p>
        </w:tc>
      </w:tr>
      <w:tr w14:paraId="10825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3207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0067</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6238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 5G 技术的地市级商业企业智慧物流园区平台研发与应用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77C7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山东潍坊烟草有限公司</w:t>
            </w:r>
          </w:p>
        </w:tc>
      </w:tr>
      <w:tr w14:paraId="78D2F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2C7E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0078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6AF8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基于可信数据空间的跨域反诈协同治理新范式</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A5FB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中国联合网络通信集团有限公司山东省分公司</w:t>
            </w:r>
          </w:p>
        </w:tc>
      </w:tr>
      <w:tr w14:paraId="2238E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5F7B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0110</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B94F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件杂货港口货物智能建模机器人及配载系统的研究与应用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ADF8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日照港集装箱发展有限公司件杂货分公司</w:t>
            </w:r>
          </w:p>
        </w:tc>
      </w:tr>
      <w:tr w14:paraId="03051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F460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0033</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D3E3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散粮泊位门机自动化与智能料斗精准供料协同技术研究及应用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5F5B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龙口港集团有限公司</w:t>
            </w:r>
          </w:p>
        </w:tc>
      </w:tr>
      <w:tr w14:paraId="0D43B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670F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0058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F6C4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面向柔性制造模式的智能APS系统</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8A01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歌尔股份有限公司</w:t>
            </w:r>
          </w:p>
        </w:tc>
      </w:tr>
      <w:tr w14:paraId="1B5F3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29F4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0064</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6C2E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基于人工智能的智慧脱硝控制系统</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B15A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青岛智晟智能装备有限公司</w:t>
            </w:r>
          </w:p>
        </w:tc>
      </w:tr>
      <w:tr w14:paraId="7AE5D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D497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0099</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5941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基于多模态AI的危化行业端边云一体化智能安全闭环管控平台</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C870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山东征途信息科技股份有限公司</w:t>
            </w:r>
          </w:p>
        </w:tc>
      </w:tr>
      <w:tr w14:paraId="02BE3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B982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0106</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51D7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复杂环境低空无人机多维探测与智能反制安防系统研发</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32E1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鲁东大学</w:t>
            </w:r>
          </w:p>
        </w:tc>
      </w:tr>
      <w:tr w14:paraId="30E09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53C3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0111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3ACD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面向黄河河务监管的无人机自主巡检与智能识别关键技术及应用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0E35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青岛黄海学院</w:t>
            </w:r>
          </w:p>
        </w:tc>
      </w:tr>
      <w:tr w14:paraId="6A56D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72DA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0023</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B5FD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铝包钢丝的感应热压焊接设备</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1E81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山东鹰联光电科技股份有限公司</w:t>
            </w:r>
          </w:p>
        </w:tc>
      </w:tr>
      <w:tr w14:paraId="6AE0D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0081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0017</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BE72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青岛移动智算中心与DeepSeek大模型融合驱动的算力网络创新实践</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A447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中国移动通信集团山东有限公司青岛分公司</w:t>
            </w:r>
          </w:p>
        </w:tc>
      </w:tr>
      <w:tr w14:paraId="30B43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EB88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0050</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8DA9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高精度视惯融合标定系统</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07D1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歌尔股份有限公司</w:t>
            </w:r>
          </w:p>
        </w:tc>
      </w:tr>
      <w:tr w14:paraId="06A40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6368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XYD-</w:t>
            </w:r>
            <w:r>
              <w:rPr>
                <w:rFonts w:hint="eastAsia" w:ascii="仿宋_GB2312" w:hAnsi="仿宋_GB2312" w:eastAsia="仿宋_GB2312" w:cs="仿宋_GB2312"/>
                <w:i w:val="0"/>
                <w:iCs w:val="0"/>
                <w:color w:val="000000"/>
                <w:kern w:val="0"/>
                <w:sz w:val="22"/>
                <w:szCs w:val="22"/>
                <w:u w:val="none"/>
                <w:lang w:val="en-US" w:eastAsia="zh-CN" w:bidi="ar"/>
              </w:rPr>
              <w:t>0103</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AA66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防爆边缘智联感知：化工高危动设备多源融合边缘AI智能运维系统</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DFC1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中国移动通信集团山东有限公司</w:t>
            </w:r>
          </w:p>
        </w:tc>
      </w:tr>
      <w:tr w14:paraId="25079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B5C7EA" w:themeFill="accent1" w:themeFillTint="66"/>
            <w:vAlign w:val="center"/>
          </w:tcPr>
          <w:p w14:paraId="2EFDAC4E">
            <w:pPr>
              <w:keepNext w:val="0"/>
              <w:keepLines w:val="0"/>
              <w:widowControl/>
              <w:suppressLineNumbers w:val="0"/>
              <w:jc w:val="center"/>
              <w:textAlignment w:val="center"/>
              <w:rPr>
                <w:rFonts w:hint="default" w:ascii="黑体" w:hAnsi="宋体" w:eastAsia="黑体" w:cs="黑体"/>
                <w:b/>
                <w:bCs/>
                <w:i w:val="0"/>
                <w:iCs w:val="0"/>
                <w:color w:val="000000"/>
                <w:sz w:val="20"/>
                <w:szCs w:val="20"/>
                <w:u w:val="none"/>
                <w:lang w:val="en-US"/>
              </w:rPr>
            </w:pPr>
            <w:r>
              <w:rPr>
                <w:rFonts w:hint="eastAsia" w:ascii="黑体" w:hAnsi="宋体" w:eastAsia="黑体" w:cs="黑体"/>
                <w:b/>
                <w:bCs/>
                <w:i w:val="0"/>
                <w:iCs w:val="0"/>
                <w:color w:val="000000"/>
                <w:kern w:val="0"/>
                <w:sz w:val="20"/>
                <w:szCs w:val="20"/>
                <w:u w:val="none"/>
                <w:lang w:val="en-US" w:eastAsia="zh-CN" w:bidi="ar"/>
              </w:rPr>
              <w:t>高端装备</w:t>
            </w:r>
          </w:p>
        </w:tc>
      </w:tr>
      <w:tr w14:paraId="7ADA4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BF04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0030</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B3FA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基于智能感知决策的激光清洗关键技术研发及产业化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A33F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山东产研强远激光科技有限公司</w:t>
            </w:r>
          </w:p>
        </w:tc>
      </w:tr>
      <w:tr w14:paraId="29DA7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3F1D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0103</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317F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GIS多支装电缆终端研发与产业化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58C0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山东泰开高压开关有限公司</w:t>
            </w:r>
          </w:p>
        </w:tc>
      </w:tr>
      <w:tr w14:paraId="300D1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8148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0010</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2DE4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永磁同步电机驱动型超节能磨矿机关键技术与应用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4233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山东鑫海矿业集团股份有限公司</w:t>
            </w:r>
          </w:p>
        </w:tc>
      </w:tr>
      <w:tr w14:paraId="090D5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E692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0064</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634D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激光3D投影定位仪</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B2D9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青岛前哨精密机械有限责任公司</w:t>
            </w:r>
          </w:p>
        </w:tc>
      </w:tr>
      <w:tr w14:paraId="72A6D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76F7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0018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8ECB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预制化智算中心风液同源弹性液冷技术及产业化应用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5D0F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浪潮通信信息系统有限公司</w:t>
            </w:r>
          </w:p>
        </w:tc>
      </w:tr>
      <w:tr w14:paraId="0DF90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235B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0021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00C7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绿色低碳智能变压器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7625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西电济南变压器股份有限公司</w:t>
            </w:r>
          </w:p>
        </w:tc>
      </w:tr>
      <w:tr w14:paraId="5EAC7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EFE1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0089</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10E2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w:t>
            </w:r>
            <w:r>
              <w:rPr>
                <w:rFonts w:hint="eastAsia" w:ascii="仿宋_GB2312" w:hAnsi="仿宋_GB2312" w:eastAsia="仿宋_GB2312" w:cs="仿宋_GB2312"/>
                <w:i w:val="0"/>
                <w:iCs w:val="0"/>
                <w:color w:val="000000"/>
                <w:kern w:val="0"/>
                <w:sz w:val="22"/>
                <w:szCs w:val="22"/>
                <w:u w:val="none"/>
                <w:lang w:val="en-US" w:eastAsia="zh-CN" w:bidi="ar"/>
              </w:rPr>
              <w:t>智云荷控·速净轻量</w:t>
            </w:r>
            <w:r>
              <w:rPr>
                <w:rFonts w:hint="eastAsia" w:ascii="仿宋_GB2312" w:hAnsi="仿宋_GB2312" w:cs="仿宋_GB2312"/>
                <w:i w:val="0"/>
                <w:iCs w:val="0"/>
                <w:color w:val="000000"/>
                <w:kern w:val="0"/>
                <w:sz w:val="22"/>
                <w:szCs w:val="22"/>
                <w:u w:val="none"/>
                <w:lang w:val="en-US" w:eastAsia="zh-CN" w:bidi="ar"/>
              </w:rPr>
              <w:t>”</w:t>
            </w:r>
            <w:r>
              <w:rPr>
                <w:rFonts w:hint="eastAsia" w:ascii="仿宋_GB2312" w:hAnsi="仿宋_GB2312" w:eastAsia="仿宋_GB2312" w:cs="仿宋_GB2312"/>
                <w:i w:val="0"/>
                <w:iCs w:val="0"/>
                <w:color w:val="000000"/>
                <w:kern w:val="0"/>
                <w:sz w:val="22"/>
                <w:szCs w:val="22"/>
                <w:u w:val="none"/>
                <w:lang w:val="en-US" w:eastAsia="zh-CN" w:bidi="ar"/>
              </w:rPr>
              <w:t>多功能粉罐车</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7D5B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通亚汽车制造有限公司</w:t>
            </w:r>
          </w:p>
        </w:tc>
      </w:tr>
      <w:tr w14:paraId="4F0A0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C909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0035</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E276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重卡灰尘污染控制关键技术研究及应用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75C5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中国重型汽车集团有限公司汽车研究总院</w:t>
            </w:r>
          </w:p>
        </w:tc>
      </w:tr>
      <w:tr w14:paraId="709BA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C213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0097</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FC10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高可靠性紧凑型新能源箱式变电站</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D3F5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山东泰开箱变有限公司</w:t>
            </w:r>
          </w:p>
        </w:tc>
      </w:tr>
      <w:tr w14:paraId="722DF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2CAB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0099</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DCA4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1000V低压成套开关设备MNS技术研发及产业化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8295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山东泰开真空开关有限公司</w:t>
            </w:r>
          </w:p>
        </w:tc>
      </w:tr>
      <w:tr w14:paraId="391F5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8E4E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0025</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A6DC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干散货码头全流程装车作业自动化与智能运维关键技术研究与应用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B26B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青岛港国际股份有限公司前港分公司</w:t>
            </w:r>
          </w:p>
        </w:tc>
      </w:tr>
      <w:tr w14:paraId="658F7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02D4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0107</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A1DA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黑色金属零部件的木箱包装防潮系统影响因子参数标准化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509A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金马工业集团股份有限公司</w:t>
            </w:r>
          </w:p>
        </w:tc>
      </w:tr>
      <w:tr w14:paraId="52CF7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6CBF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0012</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7577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MW 级大型工业余热提质（相变）高温热泵系统</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EAAF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冰轮环境技术股份有限公司</w:t>
            </w:r>
          </w:p>
        </w:tc>
      </w:tr>
      <w:tr w14:paraId="00A00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1EED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0096</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2BC9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基于矩阵式生产的柔性自动化重卡驾驶室焊装线开发与应用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87D9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中国重汽集团济南卡车股份有限公司</w:t>
            </w:r>
          </w:p>
        </w:tc>
      </w:tr>
      <w:tr w14:paraId="42D84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9F33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0016</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6EA0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筒纱智能存储系统</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CDFE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赛特环球机械（青岛）有限公司</w:t>
            </w:r>
          </w:p>
        </w:tc>
      </w:tr>
      <w:tr w14:paraId="3CF71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77E7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0020</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946F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穿戴产品曲面贴膜机构开发及应用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5BF0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歌尔股份有限公司</w:t>
            </w:r>
          </w:p>
        </w:tc>
      </w:tr>
      <w:tr w14:paraId="21A00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312D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0078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9017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重载AGV集群协同的矿卡装配智能制造关键技术及产业化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8A73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山推工程机械股份有限公司</w:t>
            </w:r>
          </w:p>
        </w:tc>
      </w:tr>
      <w:tr w14:paraId="289AE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D4AB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0032</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9EA3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面向水利埋管施工的线缆表层防护自动化处理技术研发</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A67F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山东腾圣市政工程有限公司</w:t>
            </w:r>
          </w:p>
        </w:tc>
      </w:tr>
      <w:tr w14:paraId="42F5D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62B0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0082</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2C24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智慧康复医疗装备</w:t>
            </w:r>
            <w:r>
              <w:rPr>
                <w:rFonts w:hint="eastAsia" w:ascii="仿宋_GB2312" w:hAnsi="仿宋_GB2312" w:cs="仿宋_GB2312"/>
                <w:i w:val="0"/>
                <w:iCs w:val="0"/>
                <w:color w:val="000000"/>
                <w:kern w:val="0"/>
                <w:sz w:val="22"/>
                <w:szCs w:val="22"/>
                <w:u w:val="none"/>
                <w:lang w:val="en-US" w:eastAsia="zh-CN" w:bidi="ar"/>
              </w:rPr>
              <w:t>——</w:t>
            </w:r>
            <w:r>
              <w:rPr>
                <w:rFonts w:hint="eastAsia" w:ascii="仿宋_GB2312" w:hAnsi="仿宋_GB2312" w:eastAsia="仿宋_GB2312" w:cs="仿宋_GB2312"/>
                <w:i w:val="0"/>
                <w:iCs w:val="0"/>
                <w:color w:val="000000"/>
                <w:kern w:val="0"/>
                <w:sz w:val="22"/>
                <w:szCs w:val="22"/>
                <w:u w:val="none"/>
                <w:lang w:val="en-US" w:eastAsia="zh-CN" w:bidi="ar"/>
              </w:rPr>
              <w:t>高端智能医用氧舱的研发与产业化实践</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AE70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烟台宏远氧业股份有限公司</w:t>
            </w:r>
          </w:p>
        </w:tc>
      </w:tr>
      <w:tr w14:paraId="3083A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897C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0057</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0C89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原位土取样关键技术与装备</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54E8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山东省地矿工程勘察院</w:t>
            </w:r>
          </w:p>
        </w:tc>
      </w:tr>
      <w:tr w14:paraId="153CA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974F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0009</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1CBD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贫营养水流化床生物膜法高标准净化关键技术及应用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FB60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青岛思普润水处理股份有限公司</w:t>
            </w:r>
          </w:p>
        </w:tc>
      </w:tr>
      <w:tr w14:paraId="03294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261D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0015</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A72E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城镇燃气钢质管道复杂工况智能内检测关键技术及应用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2595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山东省特种设备检验研究院集团有限公司</w:t>
            </w:r>
          </w:p>
        </w:tc>
      </w:tr>
      <w:tr w14:paraId="64C04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609C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0027</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6D21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MR产品生产线智能装备技术的研究与应用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1EED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歌尔股份有限公司</w:t>
            </w:r>
          </w:p>
        </w:tc>
      </w:tr>
      <w:tr w14:paraId="0E444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45CA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0037</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6EDD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AI Glasses多SKU全自动组装解决方案</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60ED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歌尔股份有限公司</w:t>
            </w:r>
          </w:p>
        </w:tc>
      </w:tr>
      <w:tr w14:paraId="3077E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D27B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0048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35A2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高性能农机输送链传动系统研发及应用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069D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青岛征和工业股份有限公司</w:t>
            </w:r>
          </w:p>
        </w:tc>
      </w:tr>
      <w:tr w14:paraId="46B35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CFC8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0101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5145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固废综合利用回转窑研发及产业化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0AE6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菏泽双龙冶金机械有限公司</w:t>
            </w:r>
          </w:p>
        </w:tc>
      </w:tr>
      <w:tr w14:paraId="05A85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6D36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0017</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E5AE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数智化盾构管片柔性预制系统</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E80E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青岛环球重工科技有限公司</w:t>
            </w:r>
          </w:p>
        </w:tc>
      </w:tr>
      <w:tr w14:paraId="1D8AE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B2C8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0034</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95A4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高速动车组智能化轻量化通风除尘系统</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5C75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威海克莱特菲尔风机股份有限公司</w:t>
            </w:r>
          </w:p>
        </w:tc>
      </w:tr>
      <w:tr w14:paraId="36CCB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E9A3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0054</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FFA6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灵动仪AI+高端智能AOI检测设备</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8F2E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潍坊歌尔股份有限公司</w:t>
            </w:r>
          </w:p>
        </w:tc>
      </w:tr>
      <w:tr w14:paraId="3E12E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4B9F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0068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8F1E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馒头胚加工后处理终端的研发及产业化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6081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山东银鹰炊事机械有限公司</w:t>
            </w:r>
          </w:p>
        </w:tc>
      </w:tr>
      <w:tr w14:paraId="1DC70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50CC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0088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94A4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特宽幅棉型织物低温短流程连续染整关键技术研究与产业化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34AD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滨州华纺工程技术研究院有限公司</w:t>
            </w:r>
          </w:p>
        </w:tc>
      </w:tr>
      <w:tr w14:paraId="6EEE9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9D43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0006</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799F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大型立卧多轴龙门加工中心关键技术研发及产业化应用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9B77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济南职业学院</w:t>
            </w:r>
          </w:p>
        </w:tc>
      </w:tr>
      <w:tr w14:paraId="2B771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8611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0028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7BBC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XR整机智造装备关键技术攻关及示范应用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5889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歌尔股份有限公司</w:t>
            </w:r>
          </w:p>
        </w:tc>
      </w:tr>
      <w:tr w14:paraId="5818A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876E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0059</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9D3E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交通标志牌的研发与产业化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FD58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东营广通科技有限公司</w:t>
            </w:r>
          </w:p>
        </w:tc>
      </w:tr>
      <w:tr w14:paraId="720CA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D88F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0055</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EB61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智慧管材生产线系统</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B521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潍坊中云机器有限公司</w:t>
            </w:r>
          </w:p>
        </w:tc>
      </w:tr>
      <w:tr w14:paraId="6C15C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F693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0071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6611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大流量铸造中分双支撑煤气加压机的研发</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986A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山东省章丘鼓风机股份有限公司</w:t>
            </w:r>
          </w:p>
        </w:tc>
      </w:tr>
      <w:tr w14:paraId="51327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4C34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0080</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380A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高精度智能手表零部件组装柔性线的设计与验证</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654F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怡力精密制造有限公司</w:t>
            </w:r>
          </w:p>
        </w:tc>
      </w:tr>
      <w:tr w14:paraId="6D10E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A958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0087</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2BF1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即配型粉液双室袋粉腔粉剂分装及铝膜焊接产品开发</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91C6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山东新华医疗器械股份有限公司</w:t>
            </w:r>
          </w:p>
        </w:tc>
      </w:tr>
      <w:tr w14:paraId="1DE57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D741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0105</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4D7D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大口径深海油气管线无缝钢管绿色高效穿孔轧制AI关键技术及应用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83B2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烟台鲁宝钢管有限责任公司</w:t>
            </w:r>
          </w:p>
        </w:tc>
      </w:tr>
      <w:tr w14:paraId="2880A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ADCB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0022</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A05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带式输送机光纤型智能控制系统</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68A9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山东华运装备科技有限公司</w:t>
            </w:r>
          </w:p>
        </w:tc>
      </w:tr>
      <w:tr w14:paraId="67251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832F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GDZB-</w:t>
            </w:r>
            <w:r>
              <w:rPr>
                <w:rFonts w:hint="eastAsia" w:ascii="仿宋_GB2312" w:hAnsi="仿宋_GB2312" w:eastAsia="仿宋_GB2312" w:cs="仿宋_GB2312"/>
                <w:i w:val="0"/>
                <w:iCs w:val="0"/>
                <w:color w:val="000000"/>
                <w:kern w:val="0"/>
                <w:sz w:val="22"/>
                <w:szCs w:val="22"/>
                <w:u w:val="none"/>
                <w:lang w:val="en-US" w:eastAsia="zh-CN" w:bidi="ar"/>
              </w:rPr>
              <w:t>0081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36EA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智冷双全——绿色数据中心磁悬浮精准控温技术引领者</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A09B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烟台职业学院</w:t>
            </w:r>
          </w:p>
        </w:tc>
      </w:tr>
      <w:tr w14:paraId="3029F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B5C7EA" w:themeFill="accent1" w:themeFillTint="66"/>
            <w:vAlign w:val="center"/>
          </w:tcPr>
          <w:p w14:paraId="26067B20">
            <w:pPr>
              <w:keepNext w:val="0"/>
              <w:keepLines w:val="0"/>
              <w:widowControl/>
              <w:suppressLineNumbers w:val="0"/>
              <w:jc w:val="center"/>
              <w:textAlignment w:val="center"/>
              <w:rPr>
                <w:rFonts w:hint="default" w:ascii="黑体" w:hAnsi="宋体" w:eastAsia="黑体" w:cs="黑体"/>
                <w:b/>
                <w:bCs/>
                <w:i w:val="0"/>
                <w:iCs w:val="0"/>
                <w:color w:val="000000"/>
                <w:sz w:val="20"/>
                <w:szCs w:val="20"/>
                <w:u w:val="none"/>
                <w:lang w:val="en-US"/>
              </w:rPr>
            </w:pPr>
            <w:r>
              <w:rPr>
                <w:rFonts w:hint="eastAsia" w:ascii="黑体" w:hAnsi="宋体" w:eastAsia="黑体" w:cs="黑体"/>
                <w:b/>
                <w:bCs/>
                <w:i w:val="0"/>
                <w:iCs w:val="0"/>
                <w:color w:val="000000"/>
                <w:kern w:val="0"/>
                <w:sz w:val="20"/>
                <w:szCs w:val="20"/>
                <w:u w:val="none"/>
                <w:lang w:val="en-US" w:eastAsia="zh-CN" w:bidi="ar"/>
              </w:rPr>
              <w:t>未来产业</w:t>
            </w:r>
          </w:p>
        </w:tc>
      </w:tr>
      <w:tr w14:paraId="22417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97C0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WLCY-</w:t>
            </w:r>
            <w:r>
              <w:rPr>
                <w:rFonts w:hint="eastAsia" w:ascii="仿宋_GB2312" w:hAnsi="仿宋_GB2312" w:eastAsia="仿宋_GB2312" w:cs="仿宋_GB2312"/>
                <w:i w:val="0"/>
                <w:iCs w:val="0"/>
                <w:color w:val="000000"/>
                <w:kern w:val="0"/>
                <w:sz w:val="22"/>
                <w:szCs w:val="22"/>
                <w:u w:val="none"/>
                <w:lang w:val="en-US" w:eastAsia="zh-CN" w:bidi="ar"/>
              </w:rPr>
              <w:t>0002</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C808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细胞智能制造解决方案</w:t>
            </w:r>
          </w:p>
        </w:tc>
        <w:tc>
          <w:tcPr>
            <w:tcW w:w="1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CDBB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泉美智能科技（山东）有限公司</w:t>
            </w:r>
          </w:p>
        </w:tc>
      </w:tr>
      <w:tr w14:paraId="26514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666E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WLCY-</w:t>
            </w:r>
            <w:r>
              <w:rPr>
                <w:rFonts w:hint="eastAsia" w:ascii="仿宋_GB2312" w:hAnsi="仿宋_GB2312" w:eastAsia="仿宋_GB2312" w:cs="仿宋_GB2312"/>
                <w:i w:val="0"/>
                <w:iCs w:val="0"/>
                <w:color w:val="000000"/>
                <w:kern w:val="0"/>
                <w:sz w:val="22"/>
                <w:szCs w:val="22"/>
                <w:u w:val="none"/>
                <w:lang w:val="en-US" w:eastAsia="zh-CN" w:bidi="ar"/>
              </w:rPr>
              <w:t>0010</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2B0A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面向双碳目标的工业园区综合能源系统智慧运维与低碳协同关键技术及产业化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3BC1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山东建筑大学</w:t>
            </w:r>
          </w:p>
        </w:tc>
      </w:tr>
      <w:tr w14:paraId="600E3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77D3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WLCY-</w:t>
            </w:r>
            <w:r>
              <w:rPr>
                <w:rFonts w:hint="eastAsia" w:ascii="仿宋_GB2312" w:hAnsi="仿宋_GB2312" w:eastAsia="仿宋_GB2312" w:cs="仿宋_GB2312"/>
                <w:i w:val="0"/>
                <w:iCs w:val="0"/>
                <w:color w:val="000000"/>
                <w:kern w:val="0"/>
                <w:sz w:val="22"/>
                <w:szCs w:val="22"/>
                <w:u w:val="none"/>
                <w:lang w:val="en-US" w:eastAsia="zh-CN" w:bidi="ar"/>
              </w:rPr>
              <w:t>0001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EE38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1000标方海水制氢气液分离及氢气纯化系统</w:t>
            </w:r>
          </w:p>
        </w:tc>
        <w:tc>
          <w:tcPr>
            <w:tcW w:w="1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28FB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中车山东风电有限公司</w:t>
            </w:r>
          </w:p>
        </w:tc>
      </w:tr>
      <w:tr w14:paraId="0A872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B5C7EA" w:themeFill="accent1" w:themeFillTint="66"/>
            <w:vAlign w:val="center"/>
          </w:tcPr>
          <w:p w14:paraId="0BE7297C">
            <w:pPr>
              <w:keepNext w:val="0"/>
              <w:keepLines w:val="0"/>
              <w:widowControl/>
              <w:suppressLineNumbers w:val="0"/>
              <w:jc w:val="center"/>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医养健康</w:t>
            </w:r>
          </w:p>
        </w:tc>
      </w:tr>
      <w:tr w14:paraId="66D73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EDA3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0091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4B60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多功能高分辨眼底三维影像装备</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BB61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山东探微科技有限公司</w:t>
            </w:r>
          </w:p>
        </w:tc>
      </w:tr>
      <w:tr w14:paraId="60B8A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20EF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0073</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73D8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冻干人用狂犬病疫苗（Vero细胞）项目</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DEDE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山东亦度生物技术有限公司</w:t>
            </w:r>
          </w:p>
        </w:tc>
      </w:tr>
      <w:tr w14:paraId="16D08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CF5A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0011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FBCF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纸塑包装产品系流延膜研发</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B1AC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山东新华医疗器械股份有限公司</w:t>
            </w:r>
          </w:p>
        </w:tc>
      </w:tr>
      <w:tr w14:paraId="1A03E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4937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0012</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017C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戒烟药伐尼克兰原料药和制剂亚硝胺全过程控制技术及产业化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00A9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威智医药股份有限公司</w:t>
            </w:r>
          </w:p>
        </w:tc>
      </w:tr>
      <w:tr w14:paraId="6DC96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BD42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0062</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C811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功能菌株定向发酵全谷物与食药物质健康食品关键技术研发及产业化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8F78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胃早安健康科技（山东）有限公司</w:t>
            </w:r>
          </w:p>
        </w:tc>
      </w:tr>
      <w:tr w14:paraId="576E5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5D83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0092</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257F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基于靶点“钩钓”与纳米载体的创新外用制剂关键技术研究与应用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D7D8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山东省药学科学院</w:t>
            </w:r>
          </w:p>
        </w:tc>
      </w:tr>
      <w:tr w14:paraId="1E275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6C76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0087</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8704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功效物质与靶点关联的“药+食”产品创制及产业化示范</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2AF0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山东省中医药研究院</w:t>
            </w:r>
          </w:p>
        </w:tc>
      </w:tr>
      <w:tr w14:paraId="01A6B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C4B1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0004</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E901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共面模板辅助呼吸运动靶区精准粒子植入术的创新及应用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1343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滕州市中心人民医院</w:t>
            </w:r>
          </w:p>
        </w:tc>
      </w:tr>
      <w:tr w14:paraId="7447E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13A5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0019</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51C0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微创锚钩式人工晶状体巩膜层间缝线固定术</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473C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山东省滕州市中心人民医院</w:t>
            </w:r>
          </w:p>
        </w:tc>
      </w:tr>
      <w:tr w14:paraId="7A4FE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6A08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0022</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364C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AI赋能淫羊藿苷元纳米递送复杂制剂关键技术创新与产业化转化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221C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山东新时代药业有限公司</w:t>
            </w:r>
          </w:p>
        </w:tc>
      </w:tr>
      <w:tr w14:paraId="4FA9D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69ED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0049</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AC19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多发性骨髓瘤等浆细胞相关疾病实验室筛查网络系统建设</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6976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青岛市市立医院</w:t>
            </w:r>
          </w:p>
        </w:tc>
      </w:tr>
      <w:tr w14:paraId="314FB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85F0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0031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733E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多功能鼻胃肠管可视化操作系统应用研究</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B529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济宁医学院附属医院</w:t>
            </w:r>
          </w:p>
        </w:tc>
      </w:tr>
      <w:tr w14:paraId="0C586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FD88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0034</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C13C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一种具有串联区隔的抗逆流引流袋及引流、取样方法</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0D9B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山东大学齐鲁医院</w:t>
            </w:r>
          </w:p>
        </w:tc>
      </w:tr>
      <w:tr w14:paraId="4AC52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3195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0061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8A58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新一代环境友好型生物猫砂关键技术研发与产业化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E38B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山东宠言生物科技有限公司</w:t>
            </w:r>
          </w:p>
        </w:tc>
      </w:tr>
      <w:tr w14:paraId="1027A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C4A2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0063</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586A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基于柔性医学传感器的智能纸尿裤</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258B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山东世纪通医药科技有限公司</w:t>
            </w:r>
          </w:p>
        </w:tc>
      </w:tr>
      <w:tr w14:paraId="51643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2902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0036</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D9E5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医点通健康咨询智能体</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E8B9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山东省护理学会</w:t>
            </w:r>
          </w:p>
        </w:tc>
      </w:tr>
      <w:tr w14:paraId="6AD34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CD7E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0090</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514C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基于增材制造原理修复组织缺损的复合人工组织支架应用研究</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C031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山东中医药大学</w:t>
            </w:r>
          </w:p>
        </w:tc>
      </w:tr>
      <w:tr w14:paraId="02C8F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83E8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0040</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0EAB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中药1类新药黄芩总苷元胶囊的研发及产业化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7338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山东益康药业股份有限公司</w:t>
            </w:r>
          </w:p>
        </w:tc>
      </w:tr>
      <w:tr w14:paraId="6F37D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61F3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0043</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606B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移动式医用制氧设备的研发</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95BA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山东新华医用环保设备有限公司</w:t>
            </w:r>
          </w:p>
        </w:tc>
      </w:tr>
      <w:tr w14:paraId="227F6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4D2D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0068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B609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金属气管内套管全流程风险管理体系构建与应用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E2BF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山东大学齐鲁第二医院</w:t>
            </w:r>
          </w:p>
        </w:tc>
      </w:tr>
      <w:tr w14:paraId="628D7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90C6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0094</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B8DA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基于自研陶瓷增材装备与浆膏原料的临床骨钉设计制备成套技术</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F37D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山东建筑大学</w:t>
            </w:r>
          </w:p>
        </w:tc>
      </w:tr>
      <w:tr w14:paraId="5B492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2BDD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0023</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CADF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一种低成本机器人仿生灵巧手</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059E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济宁市技师学院</w:t>
            </w:r>
          </w:p>
        </w:tc>
      </w:tr>
      <w:tr w14:paraId="43F72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E3E5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0071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B418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基于核酸质谱技术的肿瘤精准诊断设备及配套试剂的研发与产业化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0E29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烟台至公生物医药科技有限公司</w:t>
            </w:r>
          </w:p>
        </w:tc>
      </w:tr>
      <w:tr w14:paraId="757CA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9681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0081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8B6C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NK细胞来源的囊泡制备及载药技术的开发</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1EAE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山东德升生物工程有限公司</w:t>
            </w:r>
          </w:p>
        </w:tc>
      </w:tr>
      <w:tr w14:paraId="54015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F732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0085</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7F88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《三维干细胞微球注射液 —— 膝关节软骨损伤修复创新疗法》</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D5CC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山东省泉溪生物技术有限公司</w:t>
            </w:r>
          </w:p>
        </w:tc>
      </w:tr>
      <w:tr w14:paraId="25DCC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CF2E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0024</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6F93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新型抗凝血药替格瑞洛的研究开发与产业化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5C33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山东鲁抗医药股份有限公司</w:t>
            </w:r>
          </w:p>
        </w:tc>
      </w:tr>
      <w:tr w14:paraId="492F2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2DDC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0027</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2183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人工智能背景下消毒供应中心云端管理平台的设计与应用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B06D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临沂市人民医院</w:t>
            </w:r>
          </w:p>
        </w:tc>
      </w:tr>
      <w:tr w14:paraId="2D669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8C27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0030</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0B28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一种一次性机器人手术敷料</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0D5D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潍坊市人民医院</w:t>
            </w:r>
          </w:p>
        </w:tc>
      </w:tr>
      <w:tr w14:paraId="03730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EE54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0033</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9041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智慧SAFE患者安全风险管理系统构建及应用实践</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102E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山东省精神卫生中心</w:t>
            </w:r>
          </w:p>
        </w:tc>
      </w:tr>
      <w:tr w14:paraId="6DA9F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9C54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0015</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3D31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颅内压监测联合可视化神经内镜精准治疗高血压脑出血</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E755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滕州市中心人民医院</w:t>
            </w:r>
          </w:p>
        </w:tc>
      </w:tr>
      <w:tr w14:paraId="67617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6969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0018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9A03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左卡尼汀原料药研发及产业化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6E97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山东齐都药业有限公司</w:t>
            </w:r>
          </w:p>
        </w:tc>
      </w:tr>
      <w:tr w14:paraId="13A01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552C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0032</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AEB3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一种便携式可视放射性口腔黏膜炎精准上药装置</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9774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Style w:val="8"/>
                <w:rFonts w:hint="eastAsia" w:ascii="仿宋_GB2312" w:hAnsi="仿宋_GB2312" w:eastAsia="仿宋_GB2312" w:cs="仿宋_GB2312"/>
                <w:sz w:val="22"/>
                <w:szCs w:val="22"/>
                <w:lang w:val="en-US" w:eastAsia="zh-CN" w:bidi="ar"/>
              </w:rPr>
              <w:t>山东省第二人民医院</w:t>
            </w:r>
            <w:r>
              <w:rPr>
                <w:rStyle w:val="9"/>
                <w:rFonts w:hint="eastAsia" w:ascii="仿宋_GB2312" w:hAnsi="仿宋_GB2312" w:eastAsia="仿宋_GB2312" w:cs="仿宋_GB2312"/>
                <w:sz w:val="22"/>
                <w:szCs w:val="22"/>
                <w:lang w:val="en-US" w:eastAsia="zh-CN" w:bidi="ar"/>
              </w:rPr>
              <w:t xml:space="preserve"> </w:t>
            </w:r>
          </w:p>
        </w:tc>
      </w:tr>
      <w:tr w14:paraId="707AC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B282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0048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2A32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β-内酰胺酶抑制剂创新工艺开发及产业化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C6CF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山东安舜制药有限公司</w:t>
            </w:r>
          </w:p>
        </w:tc>
      </w:tr>
      <w:tr w14:paraId="5E9FA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FB00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0054</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D9D5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压电焕生：新一代牙本质缺损修复生物材料</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4B85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中国石油大学（华东）</w:t>
            </w:r>
          </w:p>
        </w:tc>
      </w:tr>
      <w:tr w14:paraId="6268F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C21D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0078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A55F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儿童注意缺陷多动障碍治疗药物盐酸托莫西汀关键技术开发及产业化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37D6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山东达因海洋生物制药股份有限公司</w:t>
            </w:r>
          </w:p>
        </w:tc>
      </w:tr>
      <w:tr w14:paraId="3912C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C3D2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0079</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2838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美妆芯引擎</w:t>
            </w:r>
            <w:r>
              <w:rPr>
                <w:rFonts w:hint="eastAsia" w:ascii="仿宋_GB2312" w:hAnsi="仿宋_GB2312" w:cs="仿宋_GB2312"/>
                <w:i w:val="0"/>
                <w:iCs w:val="0"/>
                <w:color w:val="000000"/>
                <w:kern w:val="0"/>
                <w:sz w:val="22"/>
                <w:szCs w:val="22"/>
                <w:u w:val="none"/>
                <w:lang w:val="en-US" w:eastAsia="zh-CN" w:bidi="ar"/>
              </w:rPr>
              <w:t>－</w:t>
            </w:r>
            <w:r>
              <w:rPr>
                <w:rFonts w:hint="eastAsia" w:ascii="仿宋_GB2312" w:hAnsi="仿宋_GB2312" w:eastAsia="仿宋_GB2312" w:cs="仿宋_GB2312"/>
                <w:i w:val="0"/>
                <w:iCs w:val="0"/>
                <w:color w:val="000000"/>
                <w:kern w:val="0"/>
                <w:sz w:val="22"/>
                <w:szCs w:val="22"/>
                <w:u w:val="none"/>
                <w:lang w:val="en-US" w:eastAsia="zh-CN" w:bidi="ar"/>
              </w:rPr>
              <w:t>基于组学技术的高端美妆原料开发与智造</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CAA1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山东梅奥华卫科技有限公司</w:t>
            </w:r>
          </w:p>
        </w:tc>
      </w:tr>
      <w:tr w14:paraId="585B4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4456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0088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F80B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AI驱动的海洋生物资源新型功效肽开发与应用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043D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山东省药学科学院</w:t>
            </w:r>
          </w:p>
        </w:tc>
      </w:tr>
      <w:tr w14:paraId="38E89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7DA4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0096</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FDAE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 AI 及类器官的恶性肿瘤创新药物精准研制技术攻关及产业化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FFFD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山东科睿易晶生物技术有限公司</w:t>
            </w:r>
          </w:p>
        </w:tc>
      </w:tr>
      <w:tr w14:paraId="4A36F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2CEE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0095</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312A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内窥镜蛇骨关节柔性自动化装配装备的研究与应用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9515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滨州职业技术大学</w:t>
            </w:r>
          </w:p>
        </w:tc>
      </w:tr>
      <w:tr w14:paraId="5561B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4529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0050</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E5E2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琥珀酸呋罗曲坦原料药及片剂关键技术研究及产业化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068B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青岛国信制药有限公司</w:t>
            </w:r>
          </w:p>
        </w:tc>
      </w:tr>
      <w:tr w14:paraId="68FB6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928B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0080</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4767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重组人源化胶原蛋白关键技术研究</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E5A5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威海银河生物技术股份有限公司</w:t>
            </w:r>
          </w:p>
        </w:tc>
      </w:tr>
      <w:tr w14:paraId="34351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EA9F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0098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BEE1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基于氧化应激重塑与STING精准阻断的银屑病双靶协同治疗技术</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E160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山东大学齐鲁医院</w:t>
            </w:r>
          </w:p>
        </w:tc>
      </w:tr>
      <w:tr w14:paraId="0A0D0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B4C8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YYJK-</w:t>
            </w:r>
            <w:r>
              <w:rPr>
                <w:rFonts w:hint="eastAsia" w:ascii="仿宋_GB2312" w:hAnsi="仿宋_GB2312" w:eastAsia="仿宋_GB2312" w:cs="仿宋_GB2312"/>
                <w:i w:val="0"/>
                <w:iCs w:val="0"/>
                <w:color w:val="000000"/>
                <w:kern w:val="0"/>
                <w:sz w:val="22"/>
                <w:szCs w:val="22"/>
                <w:u w:val="none"/>
                <w:lang w:val="en-US" w:eastAsia="zh-CN" w:bidi="ar"/>
              </w:rPr>
              <w:t>0097</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1680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基于数字孪生的儿童孤独症智慧医疗决策和全病程管理</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B798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山东大学齐鲁医院</w:t>
            </w:r>
          </w:p>
        </w:tc>
      </w:tr>
      <w:tr w14:paraId="0C45C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B5C7EA" w:themeFill="accent1" w:themeFillTint="66"/>
            <w:vAlign w:val="center"/>
          </w:tcPr>
          <w:p w14:paraId="2C24141C">
            <w:pPr>
              <w:keepNext w:val="0"/>
              <w:keepLines w:val="0"/>
              <w:widowControl/>
              <w:suppressLineNumbers w:val="0"/>
              <w:jc w:val="center"/>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现代农业</w:t>
            </w:r>
          </w:p>
        </w:tc>
      </w:tr>
      <w:tr w14:paraId="5C938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5A33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0032</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F3EF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基于绿原酸耦合益生菌清除畜禽霉菌毒素生物技术研发与应用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D24A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山东健源生物科技有限公司</w:t>
            </w:r>
          </w:p>
        </w:tc>
      </w:tr>
      <w:tr w14:paraId="79E82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1370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0003</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6EB2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智能高效低损玉米籽粒收获技术及装备研究</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8AC4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山东理工大学</w:t>
            </w:r>
          </w:p>
        </w:tc>
      </w:tr>
      <w:tr w14:paraId="2C751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1769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0022</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7EE3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基于养分专家系统的智能配肥机研制与应用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6DC8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山东省农业科学院</w:t>
            </w:r>
          </w:p>
        </w:tc>
      </w:tr>
      <w:tr w14:paraId="4B819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05E9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0021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BA6F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大蒜新品种选育及绿色高效生产技术创新与应用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2143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济宁市农业科学研究院</w:t>
            </w:r>
          </w:p>
        </w:tc>
      </w:tr>
      <w:tr w14:paraId="63825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06F5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0020</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8526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利用离体诱变技术培育高油酸花生宇花18号和品种推广</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6755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山东圣鸿种业有限公司</w:t>
            </w:r>
          </w:p>
        </w:tc>
      </w:tr>
      <w:tr w14:paraId="29489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D01D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0018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3126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特色中药材生态种植与质量控制关键技术集成及应用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7D9B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菏泽市农业科学院</w:t>
            </w:r>
          </w:p>
        </w:tc>
      </w:tr>
      <w:tr w14:paraId="0D193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2AA3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0040</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DBFD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芦笋高产、优质、抗病新品种选育及产业化开发</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52FF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山东华农芦笋科技有限公司</w:t>
            </w:r>
          </w:p>
        </w:tc>
      </w:tr>
      <w:tr w14:paraId="1F4EF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EB05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0014</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6236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优质强筋小麦高产高效关键栽培技术研究与应用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04AB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聊城市农业科学院</w:t>
            </w:r>
          </w:p>
        </w:tc>
      </w:tr>
      <w:tr w14:paraId="6123E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5A2C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0039</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18FF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“北柿” 系列高品质风味番茄精准设计育种与产业化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0771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北京大学现代农业研究院</w:t>
            </w:r>
          </w:p>
        </w:tc>
      </w:tr>
      <w:tr w14:paraId="659E2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6C07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0006</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69EB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大蒜高效联合收获机</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1152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山东省玛丽亚农业机械股份有限公司</w:t>
            </w:r>
          </w:p>
        </w:tc>
      </w:tr>
      <w:tr w14:paraId="09D8A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6C5D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0009</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DE01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自走式青饲料收获打捆一体机研发与推广</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AAA5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山东五征高北农牧机械有限公司</w:t>
            </w:r>
          </w:p>
        </w:tc>
      </w:tr>
      <w:tr w14:paraId="6BDC5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4DAD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0010</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E265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低热量健康糖的酶法制备及产业化示范</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E526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山东百龙创园生物科技股份有限公司</w:t>
            </w:r>
          </w:p>
        </w:tc>
      </w:tr>
      <w:tr w14:paraId="0983A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0C63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0051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A976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猫儿山食药用菌创新攻关团队</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AAFB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曲阜市猫儿山农文旅发展有限公司</w:t>
            </w:r>
          </w:p>
        </w:tc>
      </w:tr>
      <w:tr w14:paraId="3144D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9BC7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0011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AC23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高转化率、耐高温赤藓糖醇新菌种构建及工业化应用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EB55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保龄宝生物股份有限公司</w:t>
            </w:r>
          </w:p>
        </w:tc>
      </w:tr>
      <w:tr w14:paraId="62889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D74C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0041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08FE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小麦玉米高质量机械化播种技术集成与示范推广</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A867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山东省农业机械技术推广站</w:t>
            </w:r>
          </w:p>
        </w:tc>
      </w:tr>
      <w:tr w14:paraId="5F0D9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0C13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0015</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B4CC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耕地质量提升导向的土壤障碍阻控技术研究及推广应用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FDD7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烟台市农业技术推广中心</w:t>
            </w:r>
          </w:p>
        </w:tc>
      </w:tr>
      <w:tr w14:paraId="67427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CF10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0035</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8F3D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多源数据融合与多模态大模型智能育种</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F72C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北京大学现代农业研究院</w:t>
            </w:r>
          </w:p>
        </w:tc>
      </w:tr>
      <w:tr w14:paraId="5603B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445F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0049</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D1FD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鹅绿色高效养殖数字化关键技术</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8C99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德州学院</w:t>
            </w:r>
          </w:p>
        </w:tc>
      </w:tr>
      <w:tr w14:paraId="46895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A3C0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0062</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F22C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设施果菌间作高效栽培技术创新与应用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DBA9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莒县农业技术服务中心</w:t>
            </w:r>
          </w:p>
        </w:tc>
      </w:tr>
      <w:tr w14:paraId="71D12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728C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0034</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E7D6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多源数据驱动的自走式无人精准植保喷施平台</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8548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潍坊现代农业山东省实验室</w:t>
            </w:r>
          </w:p>
        </w:tc>
      </w:tr>
      <w:tr w14:paraId="19F9F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783B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0056</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8620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地质检测实验室LIMS管理系统平台搭建与实践应用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DE91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山东省物化探勘查院</w:t>
            </w:r>
          </w:p>
        </w:tc>
      </w:tr>
      <w:tr w14:paraId="4F777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B24A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0001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5FB1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高营养全麦粉超微粉碎关键技术</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18D1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惠民县宇东面粉有限公司</w:t>
            </w:r>
          </w:p>
        </w:tc>
      </w:tr>
      <w:tr w14:paraId="7CD5D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236E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0029</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5469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基于海容模块的</w:t>
            </w:r>
            <w:r>
              <w:rPr>
                <w:rFonts w:hint="eastAsia" w:ascii="仿宋_GB2312" w:hAnsi="仿宋_GB2312" w:cs="仿宋_GB2312"/>
                <w:i w:val="0"/>
                <w:iCs w:val="0"/>
                <w:color w:val="000000"/>
                <w:kern w:val="0"/>
                <w:sz w:val="22"/>
                <w:szCs w:val="22"/>
                <w:u w:val="none"/>
                <w:lang w:val="en-US" w:eastAsia="zh-CN" w:bidi="ar"/>
              </w:rPr>
              <w:t>“</w:t>
            </w:r>
            <w:r>
              <w:rPr>
                <w:rFonts w:hint="eastAsia" w:ascii="仿宋_GB2312" w:hAnsi="仿宋_GB2312" w:eastAsia="仿宋_GB2312" w:cs="仿宋_GB2312"/>
                <w:i w:val="0"/>
                <w:iCs w:val="0"/>
                <w:color w:val="000000"/>
                <w:kern w:val="0"/>
                <w:sz w:val="22"/>
                <w:szCs w:val="22"/>
                <w:u w:val="none"/>
                <w:lang w:val="en-US" w:eastAsia="zh-CN" w:bidi="ar"/>
              </w:rPr>
              <w:t>鱼菜共生</w:t>
            </w:r>
            <w:r>
              <w:rPr>
                <w:rFonts w:hint="eastAsia" w:ascii="仿宋_GB2312" w:hAnsi="仿宋_GB2312" w:cs="仿宋_GB2312"/>
                <w:i w:val="0"/>
                <w:iCs w:val="0"/>
                <w:color w:val="000000"/>
                <w:kern w:val="0"/>
                <w:sz w:val="22"/>
                <w:szCs w:val="22"/>
                <w:u w:val="none"/>
                <w:lang w:val="en-US" w:eastAsia="zh-CN" w:bidi="ar"/>
              </w:rPr>
              <w:t>”</w:t>
            </w:r>
            <w:r>
              <w:rPr>
                <w:rFonts w:hint="eastAsia" w:ascii="仿宋_GB2312" w:hAnsi="仿宋_GB2312" w:eastAsia="仿宋_GB2312" w:cs="仿宋_GB2312"/>
                <w:i w:val="0"/>
                <w:iCs w:val="0"/>
                <w:color w:val="000000"/>
                <w:kern w:val="0"/>
                <w:sz w:val="22"/>
                <w:szCs w:val="22"/>
                <w:u w:val="none"/>
                <w:lang w:val="en-US" w:eastAsia="zh-CN" w:bidi="ar"/>
              </w:rPr>
              <w:t>陆基循环水养殖关键技术创新与示范应用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3436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成武县水产服务中心</w:t>
            </w:r>
          </w:p>
        </w:tc>
      </w:tr>
      <w:tr w14:paraId="58633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1CC3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0036</w:t>
            </w:r>
          </w:p>
        </w:tc>
        <w:tc>
          <w:tcPr>
            <w:tcW w:w="2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62CB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面向多场景下的杂草防控智能精准喷药装备与系统</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637C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北京大学现代农业研究院</w:t>
            </w:r>
          </w:p>
        </w:tc>
      </w:tr>
      <w:tr w14:paraId="4F4D0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64B3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0055</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A4ED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花生秧除膜揉切及杂质分离智能装备的研发与应用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A7A5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日照市勇杰农业装备有限公司</w:t>
            </w:r>
          </w:p>
        </w:tc>
      </w:tr>
      <w:tr w14:paraId="6A7EA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1759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0002</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F54B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惠民县银耳智能工厂化高效栽培技术示范与推广</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82C7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惠民县农业技术推广中心、山东冠铭菌业有限公司</w:t>
            </w:r>
          </w:p>
        </w:tc>
      </w:tr>
      <w:tr w14:paraId="643CF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BF2B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XDNY-</w:t>
            </w:r>
            <w:r>
              <w:rPr>
                <w:rFonts w:hint="eastAsia" w:ascii="仿宋_GB2312" w:hAnsi="仿宋_GB2312" w:eastAsia="仿宋_GB2312" w:cs="仿宋_GB2312"/>
                <w:i w:val="0"/>
                <w:iCs w:val="0"/>
                <w:color w:val="000000"/>
                <w:kern w:val="0"/>
                <w:sz w:val="22"/>
                <w:szCs w:val="22"/>
                <w:u w:val="none"/>
                <w:lang w:val="en-US" w:eastAsia="zh-CN" w:bidi="ar"/>
              </w:rPr>
              <w:t>0061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E3AF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5HFY500 智能粮食烘干塔的研发及产业化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05ED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山东天鹅棉业机械股份有限公司</w:t>
            </w:r>
          </w:p>
        </w:tc>
      </w:tr>
      <w:tr w14:paraId="692FA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B5C7EA" w:themeFill="accent1" w:themeFillTint="66"/>
            <w:vAlign w:val="center"/>
          </w:tcPr>
          <w:p w14:paraId="183D637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新能源与新材料</w:t>
            </w:r>
          </w:p>
        </w:tc>
      </w:tr>
      <w:tr w14:paraId="2BA22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DDC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编号</w:t>
            </w:r>
          </w:p>
        </w:tc>
        <w:tc>
          <w:tcPr>
            <w:tcW w:w="2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CCEE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参赛项目名称</w:t>
            </w:r>
          </w:p>
        </w:tc>
        <w:tc>
          <w:tcPr>
            <w:tcW w:w="1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2B4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所在单位</w:t>
            </w:r>
          </w:p>
        </w:tc>
      </w:tr>
      <w:tr w14:paraId="75342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8724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XNY-</w:t>
            </w:r>
            <w:r>
              <w:rPr>
                <w:rFonts w:hint="eastAsia" w:ascii="仿宋_GB2312" w:hAnsi="仿宋_GB2312" w:eastAsia="仿宋_GB2312" w:cs="仿宋_GB2312"/>
                <w:i w:val="0"/>
                <w:iCs w:val="0"/>
                <w:color w:val="000000"/>
                <w:kern w:val="0"/>
                <w:sz w:val="22"/>
                <w:szCs w:val="22"/>
                <w:u w:val="none"/>
                <w:lang w:val="en-US" w:eastAsia="zh-CN" w:bidi="ar"/>
              </w:rPr>
              <w:t>0008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406E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新型人工土壤基质加工制备关键技术研究及产业化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BC44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青岛冠中生态股份有限公司</w:t>
            </w:r>
          </w:p>
        </w:tc>
      </w:tr>
      <w:tr w14:paraId="5D0A0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A226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XNY-</w:t>
            </w:r>
            <w:r>
              <w:rPr>
                <w:rFonts w:hint="eastAsia" w:ascii="仿宋_GB2312" w:hAnsi="仿宋_GB2312" w:eastAsia="仿宋_GB2312" w:cs="仿宋_GB2312"/>
                <w:i w:val="0"/>
                <w:iCs w:val="0"/>
                <w:color w:val="000000"/>
                <w:kern w:val="0"/>
                <w:sz w:val="22"/>
                <w:szCs w:val="22"/>
                <w:u w:val="none"/>
                <w:lang w:val="en-US" w:eastAsia="zh-CN" w:bidi="ar"/>
              </w:rPr>
              <w:t>0026</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81A5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高导热六方氮化硼大单晶制备技术开发与产业转化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D7BD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山东晶亿新材料有限公司</w:t>
            </w:r>
          </w:p>
        </w:tc>
      </w:tr>
      <w:tr w14:paraId="4A42D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0EC3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XNY-</w:t>
            </w:r>
            <w:r>
              <w:rPr>
                <w:rFonts w:hint="eastAsia" w:ascii="仿宋_GB2312" w:hAnsi="仿宋_GB2312" w:eastAsia="仿宋_GB2312" w:cs="仿宋_GB2312"/>
                <w:i w:val="0"/>
                <w:iCs w:val="0"/>
                <w:color w:val="000000"/>
                <w:kern w:val="0"/>
                <w:sz w:val="22"/>
                <w:szCs w:val="22"/>
                <w:u w:val="none"/>
                <w:lang w:val="en-US" w:eastAsia="zh-CN" w:bidi="ar"/>
              </w:rPr>
              <w:t>0035</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7E2B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高性能口腔用钛锆合金棒丝材</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2EBF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中科锐金（山东）钛业科技有限公司</w:t>
            </w:r>
          </w:p>
        </w:tc>
      </w:tr>
      <w:tr w14:paraId="02289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49F8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XNY-</w:t>
            </w:r>
            <w:r>
              <w:rPr>
                <w:rFonts w:hint="eastAsia" w:ascii="仿宋_GB2312" w:hAnsi="仿宋_GB2312" w:eastAsia="仿宋_GB2312" w:cs="仿宋_GB2312"/>
                <w:i w:val="0"/>
                <w:iCs w:val="0"/>
                <w:color w:val="000000"/>
                <w:kern w:val="0"/>
                <w:sz w:val="22"/>
                <w:szCs w:val="22"/>
                <w:u w:val="none"/>
                <w:lang w:val="en-US" w:eastAsia="zh-CN" w:bidi="ar"/>
              </w:rPr>
              <w:t>0036</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059B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面向新能源汽车的自适应智能电控空气悬架系统关键技术研发与产业化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DC02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临沂天一减震器有限公司</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临沂天一电子有限公司</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山东龙湖信息产业集团有限公司</w:t>
            </w:r>
          </w:p>
        </w:tc>
      </w:tr>
      <w:tr w14:paraId="2BBB6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101B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XNY-</w:t>
            </w:r>
            <w:r>
              <w:rPr>
                <w:rFonts w:hint="eastAsia" w:ascii="仿宋_GB2312" w:hAnsi="仿宋_GB2312" w:eastAsia="仿宋_GB2312" w:cs="仿宋_GB2312"/>
                <w:i w:val="0"/>
                <w:iCs w:val="0"/>
                <w:color w:val="000000"/>
                <w:kern w:val="0"/>
                <w:sz w:val="22"/>
                <w:szCs w:val="22"/>
                <w:u w:val="none"/>
                <w:lang w:val="en-US" w:eastAsia="zh-CN" w:bidi="ar"/>
              </w:rPr>
              <w:t>0013</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B599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风光氢储综合能源系统耦合消纳关键技术研究及应用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551C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国家电投山东电力工程咨询院有限公司</w:t>
            </w:r>
          </w:p>
        </w:tc>
      </w:tr>
      <w:tr w14:paraId="7D59E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F37E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XNY-</w:t>
            </w:r>
            <w:r>
              <w:rPr>
                <w:rFonts w:hint="eastAsia" w:ascii="仿宋_GB2312" w:hAnsi="仿宋_GB2312" w:eastAsia="仿宋_GB2312" w:cs="仿宋_GB2312"/>
                <w:i w:val="0"/>
                <w:iCs w:val="0"/>
                <w:color w:val="000000"/>
                <w:kern w:val="0"/>
                <w:sz w:val="22"/>
                <w:szCs w:val="22"/>
                <w:u w:val="none"/>
                <w:lang w:val="en-US" w:eastAsia="zh-CN" w:bidi="ar"/>
              </w:rPr>
              <w:t>0019</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9CD1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鲁西稀土成矿理论创新与多技术融合找矿——以微山稀土矿为例</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56EC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山东省地质矿产勘查开发局第五地质大队</w:t>
            </w:r>
          </w:p>
        </w:tc>
      </w:tr>
      <w:tr w14:paraId="7588D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4DD5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XNY-</w:t>
            </w:r>
            <w:r>
              <w:rPr>
                <w:rFonts w:hint="eastAsia" w:ascii="仿宋_GB2312" w:hAnsi="仿宋_GB2312" w:eastAsia="仿宋_GB2312" w:cs="仿宋_GB2312"/>
                <w:i w:val="0"/>
                <w:iCs w:val="0"/>
                <w:color w:val="000000"/>
                <w:kern w:val="0"/>
                <w:sz w:val="22"/>
                <w:szCs w:val="22"/>
                <w:u w:val="none"/>
                <w:lang w:val="en-US" w:eastAsia="zh-CN" w:bidi="ar"/>
              </w:rPr>
              <w:t>0032</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403E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电动载货车铝合金车架轻量化集成研发与应用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1006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 xml:space="preserve">中国重型汽车集团有限公司汽车研究总院   </w:t>
            </w:r>
          </w:p>
        </w:tc>
      </w:tr>
      <w:tr w14:paraId="50991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92D8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XNY-</w:t>
            </w:r>
            <w:r>
              <w:rPr>
                <w:rFonts w:hint="eastAsia" w:ascii="仿宋_GB2312" w:hAnsi="仿宋_GB2312" w:eastAsia="仿宋_GB2312" w:cs="仿宋_GB2312"/>
                <w:i w:val="0"/>
                <w:iCs w:val="0"/>
                <w:color w:val="000000"/>
                <w:kern w:val="0"/>
                <w:sz w:val="22"/>
                <w:szCs w:val="22"/>
                <w:u w:val="none"/>
                <w:lang w:val="en-US" w:eastAsia="zh-CN" w:bidi="ar"/>
              </w:rPr>
              <w:t>0001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D45B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新型精准点涂涂覆工艺技术研究及产业化应用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9665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中材锂膜有限公司滕州分公司</w:t>
            </w:r>
          </w:p>
        </w:tc>
      </w:tr>
      <w:tr w14:paraId="17554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5BF2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XNY-</w:t>
            </w:r>
            <w:r>
              <w:rPr>
                <w:rFonts w:hint="eastAsia" w:ascii="仿宋_GB2312" w:hAnsi="仿宋_GB2312" w:eastAsia="仿宋_GB2312" w:cs="仿宋_GB2312"/>
                <w:i w:val="0"/>
                <w:iCs w:val="0"/>
                <w:color w:val="000000"/>
                <w:kern w:val="0"/>
                <w:sz w:val="22"/>
                <w:szCs w:val="22"/>
                <w:u w:val="none"/>
                <w:lang w:val="en-US" w:eastAsia="zh-CN" w:bidi="ar"/>
              </w:rPr>
              <w:t>0014</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682A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计及高比例新能源及储能接入的多级多元AGC协同控制技术及应用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7A5E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国网山东省电力公司</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国网山东省电力公司菏泽供电公司</w:t>
            </w:r>
          </w:p>
        </w:tc>
      </w:tr>
      <w:tr w14:paraId="0A485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6780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XNY-</w:t>
            </w:r>
            <w:r>
              <w:rPr>
                <w:rFonts w:hint="eastAsia" w:ascii="仿宋_GB2312" w:hAnsi="仿宋_GB2312" w:eastAsia="仿宋_GB2312" w:cs="仿宋_GB2312"/>
                <w:i w:val="0"/>
                <w:iCs w:val="0"/>
                <w:color w:val="000000"/>
                <w:kern w:val="0"/>
                <w:sz w:val="22"/>
                <w:szCs w:val="22"/>
                <w:u w:val="none"/>
                <w:lang w:val="en-US" w:eastAsia="zh-CN" w:bidi="ar"/>
              </w:rPr>
              <w:t>0009</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22F9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高安全长寿命二次电池负极表界面调控关键技术及应用示范</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1E69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烟台大学</w:t>
            </w:r>
          </w:p>
        </w:tc>
      </w:tr>
      <w:tr w14:paraId="71FF3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C06C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XNY-</w:t>
            </w:r>
            <w:r>
              <w:rPr>
                <w:rFonts w:hint="eastAsia" w:ascii="仿宋_GB2312" w:hAnsi="仿宋_GB2312" w:eastAsia="仿宋_GB2312" w:cs="仿宋_GB2312"/>
                <w:i w:val="0"/>
                <w:iCs w:val="0"/>
                <w:color w:val="000000"/>
                <w:kern w:val="0"/>
                <w:sz w:val="22"/>
                <w:szCs w:val="22"/>
                <w:u w:val="none"/>
                <w:lang w:val="en-US" w:eastAsia="zh-CN" w:bidi="ar"/>
              </w:rPr>
              <w:t>0049</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9EBB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智碳热擎</w:t>
            </w:r>
            <w:r>
              <w:rPr>
                <w:rFonts w:hint="eastAsia" w:ascii="仿宋_GB2312" w:hAnsi="仿宋_GB2312" w:cs="仿宋_GB2312"/>
                <w:i w:val="0"/>
                <w:iCs w:val="0"/>
                <w:color w:val="000000"/>
                <w:kern w:val="0"/>
                <w:sz w:val="22"/>
                <w:szCs w:val="22"/>
                <w:u w:val="none"/>
                <w:lang w:val="en-US" w:eastAsia="zh-CN" w:bidi="ar"/>
              </w:rPr>
              <w:t>——</w:t>
            </w:r>
            <w:r>
              <w:rPr>
                <w:rFonts w:hint="eastAsia" w:ascii="仿宋_GB2312" w:hAnsi="仿宋_GB2312" w:eastAsia="仿宋_GB2312" w:cs="仿宋_GB2312"/>
                <w:i w:val="0"/>
                <w:iCs w:val="0"/>
                <w:color w:val="000000"/>
                <w:kern w:val="0"/>
                <w:sz w:val="22"/>
                <w:szCs w:val="22"/>
                <w:u w:val="none"/>
                <w:lang w:val="en-US" w:eastAsia="zh-CN" w:bidi="ar"/>
              </w:rPr>
              <w:t>全球天然工质热泵零碳供热生态引领者</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F775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烟台职业学院</w:t>
            </w:r>
          </w:p>
        </w:tc>
      </w:tr>
      <w:tr w14:paraId="489B8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6CA1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XNY-</w:t>
            </w:r>
            <w:r>
              <w:rPr>
                <w:rFonts w:hint="eastAsia" w:ascii="仿宋_GB2312" w:hAnsi="仿宋_GB2312" w:eastAsia="仿宋_GB2312" w:cs="仿宋_GB2312"/>
                <w:i w:val="0"/>
                <w:iCs w:val="0"/>
                <w:color w:val="000000"/>
                <w:kern w:val="0"/>
                <w:sz w:val="22"/>
                <w:szCs w:val="22"/>
                <w:u w:val="none"/>
                <w:lang w:val="en-US" w:eastAsia="zh-CN" w:bidi="ar"/>
              </w:rPr>
              <w:t>0054</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EC9B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系列化超低温Ni系钢关键制造技术创新及产业化工程应用研究</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1D9A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山东钢铁集团日照有限公司</w:t>
            </w:r>
          </w:p>
        </w:tc>
      </w:tr>
      <w:tr w14:paraId="274FE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6E85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XNY-</w:t>
            </w:r>
            <w:r>
              <w:rPr>
                <w:rFonts w:hint="eastAsia" w:ascii="仿宋_GB2312" w:hAnsi="仿宋_GB2312" w:eastAsia="仿宋_GB2312" w:cs="仿宋_GB2312"/>
                <w:i w:val="0"/>
                <w:iCs w:val="0"/>
                <w:color w:val="000000"/>
                <w:kern w:val="0"/>
                <w:sz w:val="22"/>
                <w:szCs w:val="22"/>
                <w:u w:val="none"/>
                <w:lang w:val="en-US" w:eastAsia="zh-CN" w:bidi="ar"/>
              </w:rPr>
              <w:t>0031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CF5E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沥青路面玄武岩胶砂封层绿色低碳预防养护技术</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F0B1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山东华远公路勘察设计有限公司</w:t>
            </w:r>
          </w:p>
        </w:tc>
      </w:tr>
      <w:tr w14:paraId="7E56C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34AD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XNY-</w:t>
            </w:r>
            <w:r>
              <w:rPr>
                <w:rFonts w:hint="eastAsia" w:ascii="仿宋_GB2312" w:hAnsi="仿宋_GB2312" w:eastAsia="仿宋_GB2312" w:cs="仿宋_GB2312"/>
                <w:i w:val="0"/>
                <w:iCs w:val="0"/>
                <w:color w:val="000000"/>
                <w:kern w:val="0"/>
                <w:sz w:val="22"/>
                <w:szCs w:val="22"/>
                <w:u w:val="none"/>
                <w:lang w:val="en-US" w:eastAsia="zh-CN" w:bidi="ar"/>
              </w:rPr>
              <w:t>0045</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3DB2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自适应原位制氢与氢冷发电机协同调峰技术</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686B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青岛滨海学院</w:t>
            </w:r>
          </w:p>
        </w:tc>
      </w:tr>
      <w:tr w14:paraId="24DD8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5404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XNY-</w:t>
            </w:r>
            <w:r>
              <w:rPr>
                <w:rFonts w:hint="eastAsia" w:ascii="仿宋_GB2312" w:hAnsi="仿宋_GB2312" w:eastAsia="仿宋_GB2312" w:cs="仿宋_GB2312"/>
                <w:i w:val="0"/>
                <w:iCs w:val="0"/>
                <w:color w:val="000000"/>
                <w:kern w:val="0"/>
                <w:sz w:val="22"/>
                <w:szCs w:val="22"/>
                <w:u w:val="none"/>
                <w:lang w:val="en-US" w:eastAsia="zh-CN" w:bidi="ar"/>
              </w:rPr>
              <w:t>0002</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06A0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高信噪比超隔光玻璃</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6019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中建材光芯科技有限公司</w:t>
            </w:r>
          </w:p>
        </w:tc>
      </w:tr>
      <w:tr w14:paraId="6474B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6A34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XNY-</w:t>
            </w:r>
            <w:r>
              <w:rPr>
                <w:rFonts w:hint="eastAsia" w:ascii="仿宋_GB2312" w:hAnsi="仿宋_GB2312" w:eastAsia="仿宋_GB2312" w:cs="仿宋_GB2312"/>
                <w:i w:val="0"/>
                <w:iCs w:val="0"/>
                <w:color w:val="000000"/>
                <w:kern w:val="0"/>
                <w:sz w:val="22"/>
                <w:szCs w:val="22"/>
                <w:u w:val="none"/>
                <w:lang w:val="en-US" w:eastAsia="zh-CN" w:bidi="ar"/>
              </w:rPr>
              <w:t>0006</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83C2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绿色低碳高耐候生物质重组木（君子木）制造技术研发及其产品应用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2B80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山东京博木基材料有限公司</w:t>
            </w:r>
          </w:p>
        </w:tc>
      </w:tr>
      <w:tr w14:paraId="7E8E5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B3E7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XNY-</w:t>
            </w:r>
            <w:r>
              <w:rPr>
                <w:rFonts w:hint="eastAsia" w:ascii="仿宋_GB2312" w:hAnsi="仿宋_GB2312" w:eastAsia="仿宋_GB2312" w:cs="仿宋_GB2312"/>
                <w:i w:val="0"/>
                <w:iCs w:val="0"/>
                <w:color w:val="000000"/>
                <w:kern w:val="0"/>
                <w:sz w:val="22"/>
                <w:szCs w:val="22"/>
                <w:u w:val="none"/>
                <w:lang w:val="en-US" w:eastAsia="zh-CN" w:bidi="ar"/>
              </w:rPr>
              <w:t>0047</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53C4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废渣利用 衬料革新-轮胎内衬层新材料应用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E046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青岛泰谦科技有限公司</w:t>
            </w:r>
          </w:p>
        </w:tc>
      </w:tr>
      <w:tr w14:paraId="5E181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6852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XNY-</w:t>
            </w:r>
            <w:r>
              <w:rPr>
                <w:rFonts w:hint="eastAsia" w:ascii="仿宋_GB2312" w:hAnsi="仿宋_GB2312" w:eastAsia="仿宋_GB2312" w:cs="仿宋_GB2312"/>
                <w:i w:val="0"/>
                <w:iCs w:val="0"/>
                <w:color w:val="000000"/>
                <w:kern w:val="0"/>
                <w:sz w:val="22"/>
                <w:szCs w:val="22"/>
                <w:u w:val="none"/>
                <w:lang w:val="en-US" w:eastAsia="zh-CN" w:bidi="ar"/>
              </w:rPr>
              <w:t>0025</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6E41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低贵金属高电密氢能催化新技术及装备</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72BC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中国石油大学（华东）</w:t>
            </w:r>
          </w:p>
        </w:tc>
      </w:tr>
      <w:tr w14:paraId="4932B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E267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XNY-</w:t>
            </w:r>
            <w:r>
              <w:rPr>
                <w:rFonts w:hint="eastAsia" w:ascii="仿宋_GB2312" w:hAnsi="仿宋_GB2312" w:eastAsia="仿宋_GB2312" w:cs="仿宋_GB2312"/>
                <w:i w:val="0"/>
                <w:iCs w:val="0"/>
                <w:color w:val="000000"/>
                <w:kern w:val="0"/>
                <w:sz w:val="22"/>
                <w:szCs w:val="22"/>
                <w:u w:val="none"/>
                <w:lang w:val="en-US" w:eastAsia="zh-CN" w:bidi="ar"/>
              </w:rPr>
              <w:t>0037</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BB19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 xml:space="preserve">抗高温高韧性球墨铸铁制动盘开发与应用 </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00CF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山东浩信股份有限公司</w:t>
            </w:r>
          </w:p>
        </w:tc>
      </w:tr>
      <w:tr w14:paraId="186E2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2543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XNY-</w:t>
            </w:r>
            <w:r>
              <w:rPr>
                <w:rFonts w:hint="eastAsia" w:ascii="仿宋_GB2312" w:hAnsi="仿宋_GB2312" w:eastAsia="仿宋_GB2312" w:cs="仿宋_GB2312"/>
                <w:i w:val="0"/>
                <w:iCs w:val="0"/>
                <w:color w:val="000000"/>
                <w:kern w:val="0"/>
                <w:sz w:val="22"/>
                <w:szCs w:val="22"/>
                <w:u w:val="none"/>
                <w:lang w:val="en-US" w:eastAsia="zh-CN" w:bidi="ar"/>
              </w:rPr>
              <w:t>0038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B45E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面向商业火箭的耐烧蚀高承载酚醛树脂基复合材料研制</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302B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山东圣泉新材料股份有限公司</w:t>
            </w:r>
          </w:p>
        </w:tc>
      </w:tr>
      <w:tr w14:paraId="4EB41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5DDD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XNY-</w:t>
            </w:r>
            <w:r>
              <w:rPr>
                <w:rFonts w:hint="eastAsia" w:ascii="仿宋_GB2312" w:hAnsi="仿宋_GB2312" w:eastAsia="仿宋_GB2312" w:cs="仿宋_GB2312"/>
                <w:i w:val="0"/>
                <w:iCs w:val="0"/>
                <w:color w:val="000000"/>
                <w:kern w:val="0"/>
                <w:sz w:val="22"/>
                <w:szCs w:val="22"/>
                <w:u w:val="none"/>
                <w:lang w:val="en-US" w:eastAsia="zh-CN" w:bidi="ar"/>
              </w:rPr>
              <w:t>0020</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2C96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4000米级高温硬岩高效绿色取心钻探关键技术及智能监测</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2597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山东省地质矿产勘查开发局第一地质大队</w:t>
            </w:r>
          </w:p>
        </w:tc>
      </w:tr>
      <w:tr w14:paraId="71188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7713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XNY-</w:t>
            </w:r>
            <w:r>
              <w:rPr>
                <w:rFonts w:hint="eastAsia" w:ascii="仿宋_GB2312" w:hAnsi="仿宋_GB2312" w:eastAsia="仿宋_GB2312" w:cs="仿宋_GB2312"/>
                <w:i w:val="0"/>
                <w:iCs w:val="0"/>
                <w:color w:val="000000"/>
                <w:kern w:val="0"/>
                <w:sz w:val="22"/>
                <w:szCs w:val="22"/>
                <w:u w:val="none"/>
                <w:lang w:val="en-US" w:eastAsia="zh-CN" w:bidi="ar"/>
              </w:rPr>
              <w:t>0039</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804E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蓬松羊绒质感的Cashsilk抗静电蚕丝磨毛纱工艺创新</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1F83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山东德信羊绒科技股份有限公司</w:t>
            </w:r>
          </w:p>
        </w:tc>
      </w:tr>
      <w:tr w14:paraId="73B03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B5C7EA" w:themeFill="accent1" w:themeFillTint="66"/>
            <w:vAlign w:val="center"/>
          </w:tcPr>
          <w:p w14:paraId="313235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高端化工</w:t>
            </w:r>
          </w:p>
        </w:tc>
      </w:tr>
      <w:tr w14:paraId="48828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7570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GDHG-</w:t>
            </w:r>
            <w:r>
              <w:rPr>
                <w:rFonts w:hint="eastAsia" w:ascii="仿宋_GB2312" w:hAnsi="仿宋_GB2312" w:eastAsia="仿宋_GB2312" w:cs="仿宋_GB2312"/>
                <w:i w:val="0"/>
                <w:iCs w:val="0"/>
                <w:color w:val="000000"/>
                <w:kern w:val="0"/>
                <w:sz w:val="22"/>
                <w:szCs w:val="22"/>
                <w:u w:val="none"/>
                <w:lang w:val="en-US" w:eastAsia="zh-CN" w:bidi="ar"/>
              </w:rPr>
              <w:t>0011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ECFB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钕铁硼废料战略稀土绿色循环与高值再生关键技术及产业化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ADEB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中稀天马新材料科技股份有限公司</w:t>
            </w:r>
          </w:p>
        </w:tc>
      </w:tr>
      <w:tr w14:paraId="7333F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CF88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GDHG-</w:t>
            </w:r>
            <w:r>
              <w:rPr>
                <w:rFonts w:hint="eastAsia" w:ascii="仿宋_GB2312" w:hAnsi="仿宋_GB2312" w:eastAsia="仿宋_GB2312" w:cs="仿宋_GB2312"/>
                <w:i w:val="0"/>
                <w:iCs w:val="0"/>
                <w:color w:val="000000"/>
                <w:kern w:val="0"/>
                <w:sz w:val="22"/>
                <w:szCs w:val="22"/>
                <w:u w:val="none"/>
                <w:lang w:val="en-US" w:eastAsia="zh-CN" w:bidi="ar"/>
              </w:rPr>
              <w:t>0013</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6305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半导体先进制程用超高纯电子级氢氟酸关键技术开发与产业化应用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DDE4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滨化集团股份有限公司</w:t>
            </w:r>
          </w:p>
        </w:tc>
      </w:tr>
      <w:tr w14:paraId="043FF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89FC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GDHG-</w:t>
            </w:r>
            <w:r>
              <w:rPr>
                <w:rFonts w:hint="eastAsia" w:ascii="仿宋_GB2312" w:hAnsi="仿宋_GB2312" w:eastAsia="仿宋_GB2312" w:cs="仿宋_GB2312"/>
                <w:i w:val="0"/>
                <w:iCs w:val="0"/>
                <w:color w:val="000000"/>
                <w:kern w:val="0"/>
                <w:sz w:val="22"/>
                <w:szCs w:val="22"/>
                <w:u w:val="none"/>
                <w:lang w:val="en-US" w:eastAsia="zh-CN" w:bidi="ar"/>
              </w:rPr>
              <w:t>0010</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400F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基于可控聚合的高分子量聚合物树脂开发及其产业化应用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14AD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青岛海湾科技产业研究院有限公司</w:t>
            </w:r>
          </w:p>
        </w:tc>
      </w:tr>
      <w:tr w14:paraId="37594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BB09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GDHG-</w:t>
            </w:r>
            <w:r>
              <w:rPr>
                <w:rFonts w:hint="eastAsia" w:ascii="仿宋_GB2312" w:hAnsi="仿宋_GB2312" w:eastAsia="仿宋_GB2312" w:cs="仿宋_GB2312"/>
                <w:i w:val="0"/>
                <w:iCs w:val="0"/>
                <w:color w:val="000000"/>
                <w:kern w:val="0"/>
                <w:sz w:val="22"/>
                <w:szCs w:val="22"/>
                <w:u w:val="none"/>
                <w:lang w:val="en-US" w:eastAsia="zh-CN" w:bidi="ar"/>
              </w:rPr>
              <w:t>0015</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DECF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臭氧微气泡印染水洗关键技术研发与产业化应用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B38E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山东轻工职业学院</w:t>
            </w:r>
          </w:p>
        </w:tc>
      </w:tr>
      <w:tr w14:paraId="62DED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9FEF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GDHG-</w:t>
            </w:r>
            <w:r>
              <w:rPr>
                <w:rFonts w:hint="eastAsia" w:ascii="仿宋_GB2312" w:hAnsi="仿宋_GB2312" w:eastAsia="仿宋_GB2312" w:cs="仿宋_GB2312"/>
                <w:i w:val="0"/>
                <w:iCs w:val="0"/>
                <w:color w:val="000000"/>
                <w:kern w:val="0"/>
                <w:sz w:val="22"/>
                <w:szCs w:val="22"/>
                <w:u w:val="none"/>
                <w:lang w:val="en-US" w:eastAsia="zh-CN" w:bidi="ar"/>
              </w:rPr>
              <w:t>0018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9337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5100m3高炉节能降耗新技术研究与应用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2CDC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山东钢铁集团日照有限公司</w:t>
            </w:r>
          </w:p>
        </w:tc>
      </w:tr>
      <w:tr w14:paraId="25E63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107F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GDHG-</w:t>
            </w:r>
            <w:r>
              <w:rPr>
                <w:rFonts w:hint="eastAsia" w:ascii="仿宋_GB2312" w:hAnsi="仿宋_GB2312" w:eastAsia="仿宋_GB2312" w:cs="仿宋_GB2312"/>
                <w:i w:val="0"/>
                <w:iCs w:val="0"/>
                <w:color w:val="000000"/>
                <w:kern w:val="0"/>
                <w:sz w:val="22"/>
                <w:szCs w:val="22"/>
                <w:u w:val="none"/>
                <w:lang w:val="en-US" w:eastAsia="zh-CN" w:bidi="ar"/>
              </w:rPr>
              <w:t>0007</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293B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页岩抑制剂乳液的研发</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94B8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山东华油万达化学有限公司</w:t>
            </w:r>
          </w:p>
        </w:tc>
      </w:tr>
      <w:tr w14:paraId="7B899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3044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GDHG-</w:t>
            </w:r>
            <w:r>
              <w:rPr>
                <w:rFonts w:hint="eastAsia" w:ascii="仿宋_GB2312" w:hAnsi="仿宋_GB2312" w:eastAsia="仿宋_GB2312" w:cs="仿宋_GB2312"/>
                <w:i w:val="0"/>
                <w:iCs w:val="0"/>
                <w:color w:val="000000"/>
                <w:kern w:val="0"/>
                <w:sz w:val="22"/>
                <w:szCs w:val="22"/>
                <w:u w:val="none"/>
                <w:lang w:val="en-US" w:eastAsia="zh-CN" w:bidi="ar"/>
              </w:rPr>
              <w:t>0017</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CD2A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高效醋酸酯生产工艺关键技术研发与应用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0B2F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兖矿鲁南化工有限公司</w:t>
            </w:r>
          </w:p>
        </w:tc>
      </w:tr>
      <w:tr w14:paraId="58FA2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EF90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GDHG-</w:t>
            </w:r>
            <w:r>
              <w:rPr>
                <w:rFonts w:hint="eastAsia" w:ascii="仿宋_GB2312" w:hAnsi="仿宋_GB2312" w:eastAsia="仿宋_GB2312" w:cs="仿宋_GB2312"/>
                <w:i w:val="0"/>
                <w:iCs w:val="0"/>
                <w:color w:val="000000"/>
                <w:kern w:val="0"/>
                <w:sz w:val="22"/>
                <w:szCs w:val="22"/>
                <w:u w:val="none"/>
                <w:lang w:val="en-US" w:eastAsia="zh-CN" w:bidi="ar"/>
              </w:rPr>
              <w:t>0008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D0D8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自然硫矿多形态硫精准分离与高效检测方法研究</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EAD7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山东省地质矿产勘查开发局第五地质大队</w:t>
            </w:r>
          </w:p>
        </w:tc>
      </w:tr>
      <w:tr w14:paraId="27956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6BF2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GDHG-</w:t>
            </w:r>
            <w:r>
              <w:rPr>
                <w:rFonts w:hint="eastAsia" w:ascii="仿宋_GB2312" w:hAnsi="仿宋_GB2312" w:eastAsia="仿宋_GB2312" w:cs="仿宋_GB2312"/>
                <w:i w:val="0"/>
                <w:iCs w:val="0"/>
                <w:color w:val="000000"/>
                <w:kern w:val="0"/>
                <w:sz w:val="22"/>
                <w:szCs w:val="22"/>
                <w:u w:val="none"/>
                <w:lang w:val="en-US" w:eastAsia="zh-CN" w:bidi="ar"/>
              </w:rPr>
              <w:t>0005</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29E3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高性能商用车减振件用天然橡胶复合材料开发及应用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1CE7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中国重型汽车集团有限公司汽车研究总院</w:t>
            </w:r>
          </w:p>
        </w:tc>
      </w:tr>
      <w:tr w14:paraId="7FF10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90D5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GDHG-</w:t>
            </w:r>
            <w:r>
              <w:rPr>
                <w:rFonts w:hint="eastAsia" w:ascii="仿宋_GB2312" w:hAnsi="仿宋_GB2312" w:eastAsia="仿宋_GB2312" w:cs="仿宋_GB2312"/>
                <w:i w:val="0"/>
                <w:iCs w:val="0"/>
                <w:color w:val="000000"/>
                <w:kern w:val="0"/>
                <w:sz w:val="22"/>
                <w:szCs w:val="22"/>
                <w:u w:val="none"/>
                <w:lang w:val="en-US" w:eastAsia="zh-CN" w:bidi="ar"/>
              </w:rPr>
              <w:t>0001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9409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数智化工全域安全矩阵</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D0FD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中国移动通信集团山东有限公司</w:t>
            </w:r>
          </w:p>
        </w:tc>
      </w:tr>
      <w:tr w14:paraId="3D8C2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B5C7EA" w:themeFill="accent1" w:themeFillTint="66"/>
            <w:noWrap/>
            <w:vAlign w:val="center"/>
          </w:tcPr>
          <w:p w14:paraId="62AFA1C8">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现代海洋</w:t>
            </w:r>
          </w:p>
        </w:tc>
      </w:tr>
      <w:tr w14:paraId="4EE1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76D0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XDHY-</w:t>
            </w:r>
            <w:r>
              <w:rPr>
                <w:rFonts w:hint="eastAsia" w:ascii="仿宋_GB2312" w:hAnsi="仿宋_GB2312" w:eastAsia="仿宋_GB2312" w:cs="仿宋_GB2312"/>
                <w:i w:val="0"/>
                <w:iCs w:val="0"/>
                <w:color w:val="000000"/>
                <w:kern w:val="0"/>
                <w:sz w:val="22"/>
                <w:szCs w:val="22"/>
                <w:u w:val="none"/>
                <w:lang w:val="en-US" w:eastAsia="zh-CN" w:bidi="ar"/>
              </w:rPr>
              <w:t>0007</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6426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超滤-反渗透脱盐节能降碳与智能控制关键技术产业化应用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3487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青岛锦龙弘业环保有限公司</w:t>
            </w:r>
          </w:p>
        </w:tc>
      </w:tr>
      <w:tr w14:paraId="5615C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9B1A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XDHY-</w:t>
            </w:r>
            <w:r>
              <w:rPr>
                <w:rFonts w:hint="eastAsia" w:ascii="仿宋_GB2312" w:hAnsi="仿宋_GB2312" w:eastAsia="仿宋_GB2312" w:cs="仿宋_GB2312"/>
                <w:i w:val="0"/>
                <w:iCs w:val="0"/>
                <w:color w:val="000000"/>
                <w:kern w:val="0"/>
                <w:sz w:val="22"/>
                <w:szCs w:val="22"/>
                <w:u w:val="none"/>
                <w:lang w:val="en-US" w:eastAsia="zh-CN" w:bidi="ar"/>
              </w:rPr>
              <w:t>0012</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0A4F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山东省海洋综合观测前哨站建设及示范应用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24F2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山东省第三地质矿产勘查院</w:t>
            </w:r>
          </w:p>
        </w:tc>
      </w:tr>
      <w:tr w14:paraId="09053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FCFA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XDHY-</w:t>
            </w:r>
            <w:r>
              <w:rPr>
                <w:rFonts w:hint="eastAsia" w:ascii="仿宋_GB2312" w:hAnsi="仿宋_GB2312" w:eastAsia="仿宋_GB2312" w:cs="仿宋_GB2312"/>
                <w:i w:val="0"/>
                <w:iCs w:val="0"/>
                <w:color w:val="000000"/>
                <w:kern w:val="0"/>
                <w:sz w:val="22"/>
                <w:szCs w:val="22"/>
                <w:u w:val="none"/>
                <w:lang w:val="en-US" w:eastAsia="zh-CN" w:bidi="ar"/>
              </w:rPr>
              <w:t>0025</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455E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基于多波束智能感知的无人船高精度测绘解决方案</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5770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滨州职业技术大学</w:t>
            </w:r>
          </w:p>
        </w:tc>
      </w:tr>
      <w:tr w14:paraId="37395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96C1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XDHY-</w:t>
            </w:r>
            <w:r>
              <w:rPr>
                <w:rFonts w:hint="eastAsia" w:ascii="仿宋_GB2312" w:hAnsi="仿宋_GB2312" w:eastAsia="仿宋_GB2312" w:cs="仿宋_GB2312"/>
                <w:i w:val="0"/>
                <w:iCs w:val="0"/>
                <w:color w:val="000000"/>
                <w:kern w:val="0"/>
                <w:sz w:val="22"/>
                <w:szCs w:val="22"/>
                <w:u w:val="none"/>
                <w:lang w:val="en-US" w:eastAsia="zh-CN" w:bidi="ar"/>
              </w:rPr>
              <w:t>0004</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395B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 xml:space="preserve">超大型液化乙烷运输船（VLEC）B型舱的设计研发与示范应用 </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E466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山东海洋能源有限公司</w:t>
            </w:r>
          </w:p>
        </w:tc>
      </w:tr>
      <w:tr w14:paraId="713AC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B50E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XDHY-</w:t>
            </w:r>
            <w:r>
              <w:rPr>
                <w:rFonts w:hint="eastAsia" w:ascii="仿宋_GB2312" w:hAnsi="仿宋_GB2312" w:eastAsia="仿宋_GB2312" w:cs="仿宋_GB2312"/>
                <w:i w:val="0"/>
                <w:iCs w:val="0"/>
                <w:color w:val="000000"/>
                <w:kern w:val="0"/>
                <w:sz w:val="22"/>
                <w:szCs w:val="22"/>
                <w:u w:val="none"/>
                <w:lang w:val="en-US" w:eastAsia="zh-CN" w:bidi="ar"/>
              </w:rPr>
              <w:t>0023</w:t>
            </w:r>
          </w:p>
        </w:tc>
        <w:tc>
          <w:tcPr>
            <w:tcW w:w="2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B2A5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船舶水下结构损伤智能检测机器人</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A556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滨州职业技术大学</w:t>
            </w:r>
          </w:p>
        </w:tc>
      </w:tr>
      <w:tr w14:paraId="0C5AD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9982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XDHY-</w:t>
            </w:r>
            <w:r>
              <w:rPr>
                <w:rFonts w:hint="eastAsia" w:ascii="仿宋_GB2312" w:hAnsi="仿宋_GB2312" w:eastAsia="仿宋_GB2312" w:cs="仿宋_GB2312"/>
                <w:i w:val="0"/>
                <w:iCs w:val="0"/>
                <w:color w:val="000000"/>
                <w:kern w:val="0"/>
                <w:sz w:val="22"/>
                <w:szCs w:val="22"/>
                <w:u w:val="none"/>
                <w:lang w:val="en-US" w:eastAsia="zh-CN" w:bidi="ar"/>
              </w:rPr>
              <w:t>0010</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5609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海底电缆安全智能监测、预警与处置关键技术及应用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2A9C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山东国华时代投资发展有限公司</w:t>
            </w:r>
          </w:p>
        </w:tc>
      </w:tr>
      <w:tr w14:paraId="64365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76A5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XDHY-</w:t>
            </w:r>
            <w:r>
              <w:rPr>
                <w:rFonts w:hint="eastAsia" w:ascii="仿宋_GB2312" w:hAnsi="仿宋_GB2312" w:eastAsia="仿宋_GB2312" w:cs="仿宋_GB2312"/>
                <w:i w:val="0"/>
                <w:iCs w:val="0"/>
                <w:color w:val="000000"/>
                <w:kern w:val="0"/>
                <w:sz w:val="22"/>
                <w:szCs w:val="22"/>
                <w:u w:val="none"/>
                <w:lang w:val="en-US" w:eastAsia="zh-CN" w:bidi="ar"/>
              </w:rPr>
              <w:t>0002</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BB9A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海马诱变育种速生群体创制及产业化应用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7746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鲁东大学</w:t>
            </w:r>
          </w:p>
        </w:tc>
      </w:tr>
      <w:tr w14:paraId="42038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FBCE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XDHY-</w:t>
            </w:r>
            <w:r>
              <w:rPr>
                <w:rFonts w:hint="eastAsia" w:ascii="仿宋_GB2312" w:hAnsi="仿宋_GB2312" w:eastAsia="仿宋_GB2312" w:cs="仿宋_GB2312"/>
                <w:i w:val="0"/>
                <w:iCs w:val="0"/>
                <w:color w:val="000000"/>
                <w:kern w:val="0"/>
                <w:sz w:val="22"/>
                <w:szCs w:val="22"/>
                <w:u w:val="none"/>
                <w:lang w:val="en-US" w:eastAsia="zh-CN" w:bidi="ar"/>
              </w:rPr>
              <w:t>0011</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45AE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66kV高传输容量光纤复合海底电缆研制及应用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82B9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山东万达海缆有限公司</w:t>
            </w:r>
          </w:p>
        </w:tc>
      </w:tr>
      <w:tr w14:paraId="47C0C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E53D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XDHY-</w:t>
            </w:r>
            <w:r>
              <w:rPr>
                <w:rFonts w:hint="eastAsia" w:ascii="仿宋_GB2312" w:hAnsi="仿宋_GB2312" w:eastAsia="仿宋_GB2312" w:cs="仿宋_GB2312"/>
                <w:i w:val="0"/>
                <w:iCs w:val="0"/>
                <w:color w:val="000000"/>
                <w:kern w:val="0"/>
                <w:sz w:val="22"/>
                <w:szCs w:val="22"/>
                <w:u w:val="none"/>
                <w:lang w:val="en-US" w:eastAsia="zh-CN" w:bidi="ar"/>
              </w:rPr>
              <w:t>0028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5F00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游爬一体海缆自主巡检机器人</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0C33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青岛哈尔滨工程大学创新发展中心</w:t>
            </w:r>
          </w:p>
        </w:tc>
      </w:tr>
      <w:tr w14:paraId="1CA01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194C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XDHY-</w:t>
            </w:r>
            <w:r>
              <w:rPr>
                <w:rFonts w:hint="eastAsia" w:ascii="仿宋_GB2312" w:hAnsi="仿宋_GB2312" w:eastAsia="仿宋_GB2312" w:cs="仿宋_GB2312"/>
                <w:i w:val="0"/>
                <w:iCs w:val="0"/>
                <w:color w:val="000000"/>
                <w:kern w:val="0"/>
                <w:sz w:val="22"/>
                <w:szCs w:val="22"/>
                <w:u w:val="none"/>
                <w:lang w:val="en-US" w:eastAsia="zh-CN" w:bidi="ar"/>
              </w:rPr>
              <w:t>0003</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1213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中国北方海海雾卫星检测技术及示范应用</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140A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青岛市气象台（青岛市海洋气象台）</w:t>
            </w:r>
          </w:p>
        </w:tc>
      </w:tr>
      <w:tr w14:paraId="1D97E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218F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XDHY-</w:t>
            </w:r>
            <w:r>
              <w:rPr>
                <w:rFonts w:hint="eastAsia" w:ascii="仿宋_GB2312" w:hAnsi="仿宋_GB2312" w:eastAsia="仿宋_GB2312" w:cs="仿宋_GB2312"/>
                <w:i w:val="0"/>
                <w:iCs w:val="0"/>
                <w:color w:val="000000"/>
                <w:kern w:val="0"/>
                <w:sz w:val="22"/>
                <w:szCs w:val="22"/>
                <w:u w:val="none"/>
                <w:lang w:val="en-US" w:eastAsia="zh-CN" w:bidi="ar"/>
              </w:rPr>
              <w:t>0014</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CF76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智航大模型航海警告自动化更新领航者</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9378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滨州职业技术大学</w:t>
            </w:r>
          </w:p>
        </w:tc>
      </w:tr>
      <w:tr w14:paraId="4B7D5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B119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XDHY-</w:t>
            </w:r>
            <w:r>
              <w:rPr>
                <w:rFonts w:hint="eastAsia" w:ascii="仿宋_GB2312" w:hAnsi="仿宋_GB2312" w:eastAsia="仿宋_GB2312" w:cs="仿宋_GB2312"/>
                <w:i w:val="0"/>
                <w:iCs w:val="0"/>
                <w:color w:val="000000"/>
                <w:kern w:val="0"/>
                <w:sz w:val="22"/>
                <w:szCs w:val="22"/>
                <w:u w:val="none"/>
                <w:lang w:val="en-US" w:eastAsia="zh-CN" w:bidi="ar"/>
              </w:rPr>
              <w:t>0019</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E4C8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工业循环冷却水低品位余热驱动海水淡化成套装备</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EC18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山东蓝想环境科技股份有限公司</w:t>
            </w:r>
          </w:p>
        </w:tc>
      </w:tr>
      <w:tr w14:paraId="66D5E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05EE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XDHY-</w:t>
            </w:r>
            <w:r>
              <w:rPr>
                <w:rFonts w:hint="eastAsia" w:ascii="仿宋_GB2312" w:hAnsi="仿宋_GB2312" w:eastAsia="仿宋_GB2312" w:cs="仿宋_GB2312"/>
                <w:i w:val="0"/>
                <w:iCs w:val="0"/>
                <w:color w:val="000000"/>
                <w:kern w:val="0"/>
                <w:sz w:val="22"/>
                <w:szCs w:val="22"/>
                <w:u w:val="none"/>
                <w:lang w:val="en-US" w:eastAsia="zh-CN" w:bidi="ar"/>
              </w:rPr>
              <w:t>0020</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7EFE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新型海洋油污处理材料的研发及其产业化</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24C7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山东石油化工学院</w:t>
            </w:r>
          </w:p>
        </w:tc>
      </w:tr>
      <w:tr w14:paraId="383E5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6D23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cs="仿宋_GB2312"/>
                <w:i w:val="0"/>
                <w:iCs w:val="0"/>
                <w:color w:val="000000"/>
                <w:kern w:val="0"/>
                <w:sz w:val="22"/>
                <w:szCs w:val="22"/>
                <w:u w:val="none"/>
                <w:lang w:val="en-US" w:eastAsia="zh-CN" w:bidi="ar"/>
              </w:rPr>
              <w:t>XDHY-</w:t>
            </w:r>
            <w:r>
              <w:rPr>
                <w:rFonts w:hint="eastAsia" w:ascii="仿宋_GB2312" w:hAnsi="仿宋_GB2312" w:eastAsia="仿宋_GB2312" w:cs="仿宋_GB2312"/>
                <w:i w:val="0"/>
                <w:iCs w:val="0"/>
                <w:color w:val="000000"/>
                <w:kern w:val="0"/>
                <w:sz w:val="22"/>
                <w:szCs w:val="22"/>
                <w:u w:val="none"/>
                <w:lang w:val="en-US" w:eastAsia="zh-CN" w:bidi="ar"/>
              </w:rPr>
              <w:t>0018</w:t>
            </w:r>
          </w:p>
        </w:tc>
        <w:tc>
          <w:tcPr>
            <w:tcW w:w="2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5246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基于菌群定殖的海水养殖尾水与黑臭水体模块化处理技术</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5089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2"/>
                <w:szCs w:val="22"/>
                <w:u w:val="none"/>
                <w:lang w:val="en-US" w:eastAsia="zh-CN" w:bidi="ar"/>
              </w:rPr>
              <w:t>山东大学威海工业技术研究院</w:t>
            </w:r>
          </w:p>
        </w:tc>
      </w:tr>
    </w:tbl>
    <w:p w14:paraId="180CAB4F">
      <w:pPr>
        <w:tabs>
          <w:tab w:val="left" w:pos="629"/>
        </w:tabs>
        <w:bidi w:val="0"/>
        <w:jc w:val="left"/>
        <w:rPr>
          <w:rFonts w:hint="default"/>
          <w:lang w:val="en-US" w:eastAsia="zh-CN"/>
        </w:rPr>
      </w:pPr>
      <w:r>
        <w:rPr>
          <w:rFonts w:hint="eastAsia"/>
          <w:lang w:val="en-US" w:eastAsia="zh-CN"/>
        </w:rPr>
        <w:t>注：排名不分先后</w:t>
      </w:r>
    </w:p>
    <w:p w14:paraId="6EFE4D25">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hint="eastAsia" w:ascii="Times New Roman" w:hAnsi="Times New Roman" w:eastAsia="仿宋_GB2312" w:cs="Times New Roman"/>
          <w:b w:val="0"/>
          <w:bCs w:val="0"/>
          <w:color w:val="auto"/>
          <w:kern w:val="2"/>
          <w:sz w:val="32"/>
          <w:szCs w:val="32"/>
          <w:highlight w:val="none"/>
          <w:lang w:val="en-US" w:eastAsia="zh-CN" w:bidi="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6291E09-DE9C-4515-8D44-1B57B2633EC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69626772-F656-4E78-ABDE-20F623213ED0}"/>
  </w:font>
  <w:font w:name="方正小标宋_GBK">
    <w:panose1 w:val="02000000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A9293E"/>
    <w:rsid w:val="0503036B"/>
    <w:rsid w:val="08A9293E"/>
    <w:rsid w:val="09E51707"/>
    <w:rsid w:val="26935D2C"/>
    <w:rsid w:val="2DC36C51"/>
    <w:rsid w:val="35C13939"/>
    <w:rsid w:val="455C4456"/>
    <w:rsid w:val="49BD4C55"/>
    <w:rsid w:val="51C57B60"/>
    <w:rsid w:val="572E4D8F"/>
    <w:rsid w:val="619A243C"/>
    <w:rsid w:val="6E377B4A"/>
    <w:rsid w:val="74DD4408"/>
    <w:rsid w:val="79EB33A6"/>
    <w:rsid w:val="7F3114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Ascii" w:hAnsiTheme="minorAscii" w:cstheme="minorBidi"/>
      <w:kern w:val="2"/>
      <w:sz w:val="28"/>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80"/>
      <w:szCs w:val="80"/>
    </w:rPr>
  </w:style>
  <w:style w:type="paragraph" w:styleId="3">
    <w:name w:val="Plain Text"/>
    <w:basedOn w:val="1"/>
    <w:qFormat/>
    <w:uiPriority w:val="0"/>
    <w:rPr>
      <w:rFonts w:ascii="宋体" w:hAnsi="Courier New"/>
    </w:rPr>
  </w:style>
  <w:style w:type="paragraph" w:styleId="4">
    <w:name w:val="footer"/>
    <w:basedOn w:val="1"/>
    <w:qFormat/>
    <w:uiPriority w:val="0"/>
    <w:pPr>
      <w:tabs>
        <w:tab w:val="center" w:pos="4153"/>
        <w:tab w:val="right" w:pos="8306"/>
      </w:tabs>
      <w:snapToGrid w:val="0"/>
      <w:jc w:val="left"/>
    </w:pPr>
    <w:rPr>
      <w:sz w:val="18"/>
    </w:rPr>
  </w:style>
  <w:style w:type="paragraph" w:styleId="5">
    <w:name w:val="Body Text First Indent 2"/>
    <w:basedOn w:val="1"/>
    <w:next w:val="1"/>
    <w:qFormat/>
    <w:uiPriority w:val="0"/>
    <w:pPr>
      <w:ind w:firstLine="420" w:firstLineChars="200"/>
    </w:pPr>
  </w:style>
  <w:style w:type="character" w:customStyle="1" w:styleId="8">
    <w:name w:val="font11"/>
    <w:basedOn w:val="7"/>
    <w:qFormat/>
    <w:uiPriority w:val="0"/>
    <w:rPr>
      <w:rFonts w:hint="eastAsia" w:ascii="宋体" w:hAnsi="宋体" w:eastAsia="宋体" w:cs="宋体"/>
      <w:color w:val="000000"/>
      <w:sz w:val="22"/>
      <w:szCs w:val="22"/>
      <w:u w:val="none"/>
    </w:rPr>
  </w:style>
  <w:style w:type="character" w:customStyle="1" w:styleId="9">
    <w:name w:val="font21"/>
    <w:basedOn w:val="7"/>
    <w:qFormat/>
    <w:uiPriority w:val="0"/>
    <w:rPr>
      <w:rFonts w:ascii="黑体" w:hAnsi="宋体" w:eastAsia="黑体" w:cs="黑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8a5a3c1f-0008-4f84-b8d6-08c582def0df</errorID>
      <errorWord>馒头胚</errorWord>
      <group>L1_Word</group>
      <groupName>字词问题</groupName>
      <ability>L2_Typo</ability>
      <abilityName>字词错误</abilityName>
      <candidateList>
        <item>馒头坯</item>
      </candidateList>
      <explain/>
      <paraID>3AF8F1EE</paraID>
      <start>0</start>
      <end>3</end>
      <status>ignored</status>
      <modifiedWord/>
      <trackRevisions>false</trackRevisions>
    </reviewItem>
    <reviewItem>
      <errorID>22a80259-1234-4b10-a521-ec2576bf2ea5</errorID>
      <errorWord>双碳目标</errorWord>
      <group>L1_Political</group>
      <groupName>政治性问题</groupName>
      <ability>L2_Keyword</ability>
      <abilityName>固定表述</abilityName>
      <candidateList>
        <item>“双碳”目标</item>
      </candidateList>
      <explain>注意检查当前固定表述标点是否使用规范。</explain>
      <paraID>5AD2B0A8</paraID>
      <start>2</start>
      <end>6</end>
      <status>ignored</status>
      <modifiedWord/>
      <trackRevisions>false</trackRevisions>
    </reviewItem>
    <reviewItem>
      <errorID>f04335ec-231d-4336-89a1-5cddae7a8f7b</errorID>
      <errorWord>海洋生物制药</errorWord>
      <group>L1_Political</group>
      <groupName>政治性问题</groupName>
      <ability>L2_Keyword</ability>
      <abilityName>固定表述</abilityName>
      <candidateList>
        <item>海洋生物医药</item>
      </candidateList>
      <explain>词汇“海洋生物医药”在特定场景下为固定表述形式，请确认此处的“海洋生物制药”是否存在不当。</explain>
      <paraID>31637D62</paraID>
      <start>4</start>
      <end>10</end>
      <status>ignored</status>
      <modifiedWord/>
      <trackRevisions>false</trackRevisions>
    </reviewItem>
    <reviewItem>
      <errorID>c5e2401d-3b9a-4373-9b3a-6eed57df0d0e</errorID>
      <errorWord>检测</errorWord>
      <group>L1_Word</group>
      <groupName>字词问题</groupName>
      <ability>L2_Typo</ability>
      <abilityName>字词错误</abilityName>
      <candidateList>
        <item>监测</item>
      </candidateList>
      <explain/>
      <paraID>53D12132</paraID>
      <start>9</start>
      <end>11</end>
      <status>ignored</status>
      <modifiedWord/>
      <trackRevisions>false</trackRevisions>
    </reviewItem>
  </reviewItems>
  <config/>
</contractReview>
</file>

<file path=customXml/itemProps1.xml><?xml version="1.0" encoding="utf-8"?>
<ds:datastoreItem xmlns:ds="http://schemas.openxmlformats.org/officeDocument/2006/customXml" ds:itemID="{e323dfc4-98ed-4e3a-a618-6491d1e73c2f}">
  <ds:schemaRefs/>
</ds:datastoreItem>
</file>

<file path=docProps/app.xml><?xml version="1.0" encoding="utf-8"?>
<Properties xmlns="http://schemas.openxmlformats.org/officeDocument/2006/extended-properties" xmlns:vt="http://schemas.openxmlformats.org/officeDocument/2006/docPropsVTypes">
  <Template>Normal.dotm</Template>
  <Pages>12</Pages>
  <Words>7690</Words>
  <Characters>9498</Characters>
  <Lines>0</Lines>
  <Paragraphs>0</Paragraphs>
  <TotalTime>24</TotalTime>
  <ScaleCrop>false</ScaleCrop>
  <LinksUpToDate>false</LinksUpToDate>
  <CharactersWithSpaces>9536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2026-09-20T05:33:00Z</dcterms:created>
  <dc:creator>WPS_1467772906</dc:creator>
  <cp:lastModifiedBy>WPS_1467772906</cp:lastModifiedBy>
  <dcterms:modified xsi:type="dcterms:W3CDTF">2026-10-12T08:50:02Z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652BA2F63CB247FFB30DD30999288AAF_13</vt:lpwstr>
  </property>
  <property fmtid="{D5CDD505-2E9C-101B-9397-08002B2CF9AE}" pid="4" name="KSOTemplateDocerSaveRecord">
    <vt:lpwstr>eyJoZGlkIjoiNTA4MGNmNWI3MWUyOGQ2OTAxOTJhYzk3YTYxMmM5MTkiLCJ1c2VySWQiOiIyMjc4MjYxOTQifQ==</vt:lpwstr>
  </property>
</Properties>
</file>