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C4EB3">
      <w:pPr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bookmarkStart w:id="3" w:name="_GoBack"/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附件2</w:t>
      </w:r>
    </w:p>
    <w:bookmarkEnd w:id="3"/>
    <w:p w14:paraId="32D222C7"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OLE_LINK52"/>
      <w:bookmarkStart w:id="1" w:name="OLE_LINK51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山东省信息产业协会团体标准</w:t>
      </w:r>
    </w:p>
    <w:p w14:paraId="5B388ACA"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复审自评表</w:t>
      </w:r>
      <w:bookmarkEnd w:id="0"/>
      <w:bookmarkEnd w:id="1"/>
    </w:p>
    <w:p w14:paraId="7C21831D">
      <w:pPr>
        <w:spacing w:line="240" w:lineRule="exact"/>
        <w:jc w:val="center"/>
        <w:rPr>
          <w:rFonts w:ascii="黑体" w:hAnsi="黑体" w:eastAsia="黑体" w:cs="黑体"/>
          <w:sz w:val="44"/>
          <w:szCs w:val="44"/>
        </w:rPr>
      </w:pPr>
    </w:p>
    <w:tbl>
      <w:tblPr>
        <w:tblStyle w:val="23"/>
        <w:tblW w:w="8985" w:type="dxa"/>
        <w:tblInd w:w="-3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4"/>
        <w:gridCol w:w="1821"/>
        <w:gridCol w:w="862"/>
        <w:gridCol w:w="1744"/>
        <w:gridCol w:w="703"/>
        <w:gridCol w:w="1961"/>
      </w:tblGrid>
      <w:tr w14:paraId="727BD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5C467C7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2683" w:type="dxa"/>
            <w:gridSpan w:val="2"/>
            <w:vAlign w:val="center"/>
          </w:tcPr>
          <w:p w14:paraId="6514A4D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241C1AD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664" w:type="dxa"/>
            <w:gridSpan w:val="2"/>
            <w:vAlign w:val="center"/>
          </w:tcPr>
          <w:p w14:paraId="53178D8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DB7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67348F8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起草单位</w:t>
            </w:r>
          </w:p>
          <w:p w14:paraId="1A97B61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（加盖公章）</w:t>
            </w:r>
          </w:p>
        </w:tc>
        <w:tc>
          <w:tcPr>
            <w:tcW w:w="7091" w:type="dxa"/>
            <w:gridSpan w:val="5"/>
            <w:vAlign w:val="center"/>
          </w:tcPr>
          <w:p w14:paraId="4F7B632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26E2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75B1B4A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821" w:type="dxa"/>
            <w:vAlign w:val="center"/>
          </w:tcPr>
          <w:p w14:paraId="13182DD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51B0A8C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1744" w:type="dxa"/>
            <w:vAlign w:val="center"/>
          </w:tcPr>
          <w:p w14:paraId="1594FA9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005A8C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邮箱</w:t>
            </w:r>
          </w:p>
        </w:tc>
        <w:tc>
          <w:tcPr>
            <w:tcW w:w="1961" w:type="dxa"/>
            <w:vAlign w:val="center"/>
          </w:tcPr>
          <w:p w14:paraId="38BB02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B1E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024" w:type="dxa"/>
            <w:gridSpan w:val="5"/>
            <w:vAlign w:val="center"/>
          </w:tcPr>
          <w:p w14:paraId="1734917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复审内容</w:t>
            </w:r>
          </w:p>
        </w:tc>
        <w:tc>
          <w:tcPr>
            <w:tcW w:w="1961" w:type="dxa"/>
            <w:vAlign w:val="center"/>
          </w:tcPr>
          <w:p w14:paraId="565D697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结果判定</w:t>
            </w:r>
          </w:p>
        </w:tc>
      </w:tr>
      <w:tr w14:paraId="52D34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restart"/>
            <w:vAlign w:val="center"/>
          </w:tcPr>
          <w:p w14:paraId="4B00D0E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适用性</w:t>
            </w:r>
          </w:p>
        </w:tc>
        <w:tc>
          <w:tcPr>
            <w:tcW w:w="5130" w:type="dxa"/>
            <w:gridSpan w:val="4"/>
            <w:vAlign w:val="center"/>
          </w:tcPr>
          <w:p w14:paraId="1025FE51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标准内容是否符合团体标准适用范围</w:t>
            </w:r>
          </w:p>
        </w:tc>
        <w:tc>
          <w:tcPr>
            <w:tcW w:w="1961" w:type="dxa"/>
            <w:vAlign w:val="center"/>
          </w:tcPr>
          <w:p w14:paraId="1AAAA61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E569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continue"/>
            <w:vAlign w:val="center"/>
          </w:tcPr>
          <w:p w14:paraId="2F020D0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365813CA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标准涉及的产品、过程或服务是否已被淘汰？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1F760D5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51A3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continue"/>
            <w:vAlign w:val="center"/>
          </w:tcPr>
          <w:p w14:paraId="5F3942B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vAlign w:val="center"/>
          </w:tcPr>
          <w:p w14:paraId="5AE7F278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适用范围是否能够覆盖新产品、新工艺、新技术或新服务？</w:t>
            </w:r>
          </w:p>
        </w:tc>
        <w:tc>
          <w:tcPr>
            <w:tcW w:w="1961" w:type="dxa"/>
            <w:vAlign w:val="center"/>
          </w:tcPr>
          <w:p w14:paraId="5706E46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70424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894" w:type="dxa"/>
            <w:vMerge w:val="continue"/>
            <w:vAlign w:val="center"/>
          </w:tcPr>
          <w:p w14:paraId="12655BA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vAlign w:val="center"/>
          </w:tcPr>
          <w:p w14:paraId="77B1DC3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标准的技术要求与当前市场或产业技术发展的平均水平相比情况</w:t>
            </w:r>
          </w:p>
        </w:tc>
        <w:tc>
          <w:tcPr>
            <w:tcW w:w="1961" w:type="dxa"/>
            <w:vAlign w:val="center"/>
          </w:tcPr>
          <w:p w14:paraId="4700C918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高于平均</w:t>
            </w:r>
          </w:p>
          <w:p w14:paraId="535DE5F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齐于平均</w:t>
            </w:r>
          </w:p>
          <w:p w14:paraId="747EC558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低于平均</w:t>
            </w:r>
          </w:p>
        </w:tc>
      </w:tr>
      <w:tr w14:paraId="6B722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Align w:val="center"/>
          </w:tcPr>
          <w:p w14:paraId="7D20276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规范性</w:t>
            </w:r>
          </w:p>
        </w:tc>
        <w:tc>
          <w:tcPr>
            <w:tcW w:w="5130" w:type="dxa"/>
            <w:gridSpan w:val="4"/>
            <w:vAlign w:val="center"/>
          </w:tcPr>
          <w:p w14:paraId="55FC038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  <w:t>标准技术内容是否可验证、可操作？</w:t>
            </w:r>
          </w:p>
        </w:tc>
        <w:tc>
          <w:tcPr>
            <w:tcW w:w="1961" w:type="dxa"/>
            <w:vAlign w:val="center"/>
          </w:tcPr>
          <w:p w14:paraId="25B824B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否</w:t>
            </w:r>
          </w:p>
        </w:tc>
      </w:tr>
      <w:tr w14:paraId="6F3CF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Align w:val="center"/>
          </w:tcPr>
          <w:p w14:paraId="7E892F2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</w:pPr>
            <w:bookmarkStart w:id="2" w:name="_Hlk205458882"/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  <w:t>时效性</w:t>
            </w:r>
          </w:p>
        </w:tc>
        <w:tc>
          <w:tcPr>
            <w:tcW w:w="5130" w:type="dxa"/>
            <w:gridSpan w:val="4"/>
            <w:vAlign w:val="center"/>
          </w:tcPr>
          <w:p w14:paraId="3523E5D2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  <w:t>标准的规范性引用文件是否现行有效？</w:t>
            </w:r>
          </w:p>
        </w:tc>
        <w:tc>
          <w:tcPr>
            <w:tcW w:w="1961" w:type="dxa"/>
            <w:vAlign w:val="center"/>
          </w:tcPr>
          <w:p w14:paraId="69C0A205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否</w:t>
            </w:r>
          </w:p>
        </w:tc>
      </w:tr>
      <w:tr w14:paraId="26B41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restart"/>
            <w:vAlign w:val="center"/>
          </w:tcPr>
          <w:p w14:paraId="68C0BD8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协调性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F1D1DA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标准与现行相关法律法规、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部门规章、国家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产业政策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是否协调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C6D886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EF4C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551A05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6A4A506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标准相关技术内容是否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与其他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矛盾或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不协调、不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配套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947CA4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01E9C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333DDE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BBCDB96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标准相关技术内容是否与其他标准重复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B81159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2EFD1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restart"/>
            <w:vAlign w:val="center"/>
          </w:tcPr>
          <w:p w14:paraId="091D5A9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实施效果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3DF230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标准是否被法律法规、部门规章、国家产业政策引用？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6F7CFE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3504E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50AED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2DEFF1C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标准是否被其他标准引用？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5F31AE9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343A8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933B37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7C1835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标准是否转化为行业标准或国家标准？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13BEA26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4DBD4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5C24CF8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1CA2A125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标准是否得到实施应用或取得了实际的经济、社会、生态效益？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E204C63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21368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5E9D3BE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15C8CF0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标准是否存在无实际使用、实施效果差或产生负面影响的情况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8D6C8F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43F8D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894" w:type="dxa"/>
            <w:vAlign w:val="center"/>
          </w:tcPr>
          <w:p w14:paraId="64FDBDC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其他情况说明</w:t>
            </w:r>
          </w:p>
        </w:tc>
        <w:tc>
          <w:tcPr>
            <w:tcW w:w="7091" w:type="dxa"/>
            <w:gridSpan w:val="5"/>
            <w:vAlign w:val="center"/>
          </w:tcPr>
          <w:p w14:paraId="78724D1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（可文字描述）</w:t>
            </w:r>
          </w:p>
          <w:p w14:paraId="3445033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7E3D43F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6468A99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42D4D70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2415EEB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646834CE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52C4D1EA"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</w:tc>
      </w:tr>
      <w:tr w14:paraId="4F9EE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894" w:type="dxa"/>
            <w:vAlign w:val="center"/>
          </w:tcPr>
          <w:p w14:paraId="51D087CC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自评结论</w:t>
            </w:r>
          </w:p>
        </w:tc>
        <w:tc>
          <w:tcPr>
            <w:tcW w:w="7091" w:type="dxa"/>
            <w:gridSpan w:val="5"/>
            <w:vAlign w:val="center"/>
          </w:tcPr>
          <w:p w14:paraId="1F4FF8A8">
            <w:pPr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  <w:p w14:paraId="74D7599C">
            <w:pPr>
              <w:adjustRightInd w:val="0"/>
              <w:snapToGrid w:val="0"/>
              <w:spacing w:line="360" w:lineRule="exact"/>
              <w:ind w:left="0" w:leftChars="0"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继续有效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 xml:space="preserve">修订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废止</w:t>
            </w:r>
          </w:p>
          <w:p w14:paraId="69143A6F">
            <w:pPr>
              <w:adjustRightInd w:val="0"/>
              <w:snapToGrid w:val="0"/>
              <w:spacing w:line="360" w:lineRule="exact"/>
              <w:ind w:left="0" w:leftChars="0"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  <w:p w14:paraId="6A9B1B2C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废止理由：</w:t>
            </w:r>
          </w:p>
          <w:p w14:paraId="2257D5A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如废止，标准废止过渡期：</w:t>
            </w:r>
          </w:p>
          <w:p w14:paraId="36D9951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公告即废止</w:t>
            </w:r>
          </w:p>
          <w:p w14:paraId="137592B0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公告后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个月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废止</w:t>
            </w:r>
          </w:p>
          <w:p w14:paraId="7F2AB22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日废止</w:t>
            </w:r>
          </w:p>
          <w:p w14:paraId="4567190F">
            <w:pPr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</w:tc>
      </w:tr>
      <w:tr w14:paraId="2471C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894" w:type="dxa"/>
            <w:vAlign w:val="center"/>
          </w:tcPr>
          <w:p w14:paraId="11A440C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提交时间</w:t>
            </w:r>
          </w:p>
        </w:tc>
        <w:tc>
          <w:tcPr>
            <w:tcW w:w="7091" w:type="dxa"/>
            <w:gridSpan w:val="5"/>
            <w:vAlign w:val="center"/>
          </w:tcPr>
          <w:p w14:paraId="751B3023">
            <w:pPr>
              <w:adjustRightInd w:val="0"/>
              <w:snapToGrid w:val="0"/>
              <w:spacing w:line="360" w:lineRule="exact"/>
              <w:ind w:right="265" w:rightChars="126" w:firstLine="222" w:firstLineChars="100"/>
              <w:jc w:val="righ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 xml:space="preserve">       年      月      日</w:t>
            </w:r>
          </w:p>
        </w:tc>
      </w:tr>
      <w:bookmarkEnd w:id="2"/>
    </w:tbl>
    <w:p w14:paraId="7959928D">
      <w:pPr>
        <w:widowControl/>
        <w:jc w:val="left"/>
        <w:rPr>
          <w:rFonts w:eastAsia="仿宋"/>
          <w:kern w:val="0"/>
          <w:sz w:val="32"/>
          <w:szCs w:val="32"/>
          <w:lang w:val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9CFE3E6-A819-4658-929A-BDDBD822A2D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A62EE3B-5074-4642-AA3C-48F675C766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3" w:fontKey="{0996411B-9862-4D66-9BED-B910ED4735D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90D339C-1D46-435F-9445-799F2938B1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E390322-D70D-4936-8BAF-9A34AC8312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846739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18277EB9">
        <w:pPr>
          <w:pStyle w:val="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0BF3"/>
    <w:rsid w:val="00010F69"/>
    <w:rsid w:val="000221E2"/>
    <w:rsid w:val="00045EF6"/>
    <w:rsid w:val="00050BF3"/>
    <w:rsid w:val="000567C3"/>
    <w:rsid w:val="00056F34"/>
    <w:rsid w:val="00092448"/>
    <w:rsid w:val="000A2F76"/>
    <w:rsid w:val="000A4523"/>
    <w:rsid w:val="000B2428"/>
    <w:rsid w:val="000B7181"/>
    <w:rsid w:val="000C1703"/>
    <w:rsid w:val="000D73AA"/>
    <w:rsid w:val="000E7694"/>
    <w:rsid w:val="00112CCD"/>
    <w:rsid w:val="001239D3"/>
    <w:rsid w:val="001348F3"/>
    <w:rsid w:val="00135E0F"/>
    <w:rsid w:val="00140595"/>
    <w:rsid w:val="00144230"/>
    <w:rsid w:val="00146A3B"/>
    <w:rsid w:val="001576A7"/>
    <w:rsid w:val="00165D29"/>
    <w:rsid w:val="001A1BA4"/>
    <w:rsid w:val="001A4995"/>
    <w:rsid w:val="001B3301"/>
    <w:rsid w:val="001B6792"/>
    <w:rsid w:val="001C4B8B"/>
    <w:rsid w:val="001D42E5"/>
    <w:rsid w:val="001D4958"/>
    <w:rsid w:val="001D6D40"/>
    <w:rsid w:val="001E3015"/>
    <w:rsid w:val="001E7F50"/>
    <w:rsid w:val="00215E98"/>
    <w:rsid w:val="002166B3"/>
    <w:rsid w:val="00241945"/>
    <w:rsid w:val="0024489F"/>
    <w:rsid w:val="00254926"/>
    <w:rsid w:val="00264205"/>
    <w:rsid w:val="0027272C"/>
    <w:rsid w:val="00276920"/>
    <w:rsid w:val="002A13EB"/>
    <w:rsid w:val="002B157E"/>
    <w:rsid w:val="002C0C0E"/>
    <w:rsid w:val="002C49A0"/>
    <w:rsid w:val="002C6FBF"/>
    <w:rsid w:val="002E0B95"/>
    <w:rsid w:val="002E6FE0"/>
    <w:rsid w:val="002F3668"/>
    <w:rsid w:val="00302851"/>
    <w:rsid w:val="0030384E"/>
    <w:rsid w:val="00313E79"/>
    <w:rsid w:val="003254A5"/>
    <w:rsid w:val="0034764F"/>
    <w:rsid w:val="003618C7"/>
    <w:rsid w:val="003717AD"/>
    <w:rsid w:val="00384E2B"/>
    <w:rsid w:val="003912BD"/>
    <w:rsid w:val="003A4F4C"/>
    <w:rsid w:val="003A7E77"/>
    <w:rsid w:val="003C3B27"/>
    <w:rsid w:val="003D2D19"/>
    <w:rsid w:val="003E0F06"/>
    <w:rsid w:val="003E3D2C"/>
    <w:rsid w:val="00402CCB"/>
    <w:rsid w:val="004123DC"/>
    <w:rsid w:val="00412A05"/>
    <w:rsid w:val="0041665A"/>
    <w:rsid w:val="004172EA"/>
    <w:rsid w:val="00427875"/>
    <w:rsid w:val="00435571"/>
    <w:rsid w:val="00436669"/>
    <w:rsid w:val="00443162"/>
    <w:rsid w:val="0044453F"/>
    <w:rsid w:val="00444B6A"/>
    <w:rsid w:val="004672CE"/>
    <w:rsid w:val="00471399"/>
    <w:rsid w:val="004866DD"/>
    <w:rsid w:val="00492DE1"/>
    <w:rsid w:val="004B32F1"/>
    <w:rsid w:val="004C4CF7"/>
    <w:rsid w:val="004D0EF3"/>
    <w:rsid w:val="004E3AEF"/>
    <w:rsid w:val="004E75FC"/>
    <w:rsid w:val="004F6AC4"/>
    <w:rsid w:val="00502006"/>
    <w:rsid w:val="005030B3"/>
    <w:rsid w:val="00513F99"/>
    <w:rsid w:val="00522322"/>
    <w:rsid w:val="00524CEA"/>
    <w:rsid w:val="00540844"/>
    <w:rsid w:val="00546A33"/>
    <w:rsid w:val="00554AFE"/>
    <w:rsid w:val="00560EB7"/>
    <w:rsid w:val="005834BB"/>
    <w:rsid w:val="00596B1D"/>
    <w:rsid w:val="005A495D"/>
    <w:rsid w:val="005B3A54"/>
    <w:rsid w:val="005C0887"/>
    <w:rsid w:val="005C672E"/>
    <w:rsid w:val="005D07C7"/>
    <w:rsid w:val="005D6B44"/>
    <w:rsid w:val="005F0C2D"/>
    <w:rsid w:val="005F158B"/>
    <w:rsid w:val="00604A85"/>
    <w:rsid w:val="006211B6"/>
    <w:rsid w:val="0062134E"/>
    <w:rsid w:val="00633C07"/>
    <w:rsid w:val="006346F1"/>
    <w:rsid w:val="006563C2"/>
    <w:rsid w:val="00672389"/>
    <w:rsid w:val="00673209"/>
    <w:rsid w:val="006955DE"/>
    <w:rsid w:val="00697F4D"/>
    <w:rsid w:val="006A1303"/>
    <w:rsid w:val="006A7A75"/>
    <w:rsid w:val="006C580E"/>
    <w:rsid w:val="006E5D1A"/>
    <w:rsid w:val="006F23A2"/>
    <w:rsid w:val="006F50FA"/>
    <w:rsid w:val="007071D9"/>
    <w:rsid w:val="00710AAF"/>
    <w:rsid w:val="0072009D"/>
    <w:rsid w:val="007301C6"/>
    <w:rsid w:val="007656FC"/>
    <w:rsid w:val="0077187C"/>
    <w:rsid w:val="00781A7C"/>
    <w:rsid w:val="00795827"/>
    <w:rsid w:val="007E168E"/>
    <w:rsid w:val="00813BD0"/>
    <w:rsid w:val="00816B68"/>
    <w:rsid w:val="00817A2B"/>
    <w:rsid w:val="00824779"/>
    <w:rsid w:val="00827E25"/>
    <w:rsid w:val="00837634"/>
    <w:rsid w:val="00840D0A"/>
    <w:rsid w:val="00846690"/>
    <w:rsid w:val="00854F8C"/>
    <w:rsid w:val="00865F8F"/>
    <w:rsid w:val="00875FE2"/>
    <w:rsid w:val="0088545A"/>
    <w:rsid w:val="00887251"/>
    <w:rsid w:val="008A3CF3"/>
    <w:rsid w:val="008A781D"/>
    <w:rsid w:val="008D396F"/>
    <w:rsid w:val="008D69E0"/>
    <w:rsid w:val="008D77D1"/>
    <w:rsid w:val="008F3231"/>
    <w:rsid w:val="008F7AAB"/>
    <w:rsid w:val="00901220"/>
    <w:rsid w:val="009139BC"/>
    <w:rsid w:val="00914814"/>
    <w:rsid w:val="00923FB1"/>
    <w:rsid w:val="00931146"/>
    <w:rsid w:val="009327F6"/>
    <w:rsid w:val="009358FF"/>
    <w:rsid w:val="009360EC"/>
    <w:rsid w:val="00947D95"/>
    <w:rsid w:val="009546DF"/>
    <w:rsid w:val="00962E68"/>
    <w:rsid w:val="00966957"/>
    <w:rsid w:val="009739AD"/>
    <w:rsid w:val="00976ED3"/>
    <w:rsid w:val="00995D25"/>
    <w:rsid w:val="0099607A"/>
    <w:rsid w:val="009966AC"/>
    <w:rsid w:val="009A6651"/>
    <w:rsid w:val="009B7CD0"/>
    <w:rsid w:val="009E40B1"/>
    <w:rsid w:val="009F3479"/>
    <w:rsid w:val="00A02E93"/>
    <w:rsid w:val="00A1086C"/>
    <w:rsid w:val="00A44CBC"/>
    <w:rsid w:val="00A45CDE"/>
    <w:rsid w:val="00A809AC"/>
    <w:rsid w:val="00A84E62"/>
    <w:rsid w:val="00A94630"/>
    <w:rsid w:val="00A95D58"/>
    <w:rsid w:val="00AA6A41"/>
    <w:rsid w:val="00AA6F1B"/>
    <w:rsid w:val="00AB3B12"/>
    <w:rsid w:val="00AC0221"/>
    <w:rsid w:val="00AC4C8D"/>
    <w:rsid w:val="00B0132F"/>
    <w:rsid w:val="00B015BD"/>
    <w:rsid w:val="00B11DB3"/>
    <w:rsid w:val="00B11F05"/>
    <w:rsid w:val="00B17CAA"/>
    <w:rsid w:val="00B3549A"/>
    <w:rsid w:val="00B4201A"/>
    <w:rsid w:val="00B654AF"/>
    <w:rsid w:val="00B73F3E"/>
    <w:rsid w:val="00B91BB6"/>
    <w:rsid w:val="00B925CE"/>
    <w:rsid w:val="00B928C8"/>
    <w:rsid w:val="00B96EE9"/>
    <w:rsid w:val="00BA1335"/>
    <w:rsid w:val="00BA63B8"/>
    <w:rsid w:val="00BB2ACC"/>
    <w:rsid w:val="00BB3E71"/>
    <w:rsid w:val="00BB525E"/>
    <w:rsid w:val="00BC734F"/>
    <w:rsid w:val="00BD40C6"/>
    <w:rsid w:val="00BE2541"/>
    <w:rsid w:val="00BE5E74"/>
    <w:rsid w:val="00C261D1"/>
    <w:rsid w:val="00C35735"/>
    <w:rsid w:val="00C42112"/>
    <w:rsid w:val="00C543CE"/>
    <w:rsid w:val="00C712A3"/>
    <w:rsid w:val="00C75349"/>
    <w:rsid w:val="00CB39E9"/>
    <w:rsid w:val="00CC15BC"/>
    <w:rsid w:val="00CC4A4A"/>
    <w:rsid w:val="00CD031B"/>
    <w:rsid w:val="00CD1587"/>
    <w:rsid w:val="00CD3906"/>
    <w:rsid w:val="00CD6F84"/>
    <w:rsid w:val="00CE3B2D"/>
    <w:rsid w:val="00CF4B05"/>
    <w:rsid w:val="00D11CE4"/>
    <w:rsid w:val="00D200FF"/>
    <w:rsid w:val="00D3147E"/>
    <w:rsid w:val="00D32FC2"/>
    <w:rsid w:val="00D60469"/>
    <w:rsid w:val="00D608BE"/>
    <w:rsid w:val="00D6289A"/>
    <w:rsid w:val="00D65122"/>
    <w:rsid w:val="00D75F19"/>
    <w:rsid w:val="00DB68DC"/>
    <w:rsid w:val="00DC53FE"/>
    <w:rsid w:val="00DC780D"/>
    <w:rsid w:val="00DD140B"/>
    <w:rsid w:val="00DE52DC"/>
    <w:rsid w:val="00E144B5"/>
    <w:rsid w:val="00E15240"/>
    <w:rsid w:val="00E714FC"/>
    <w:rsid w:val="00E76CB0"/>
    <w:rsid w:val="00E84793"/>
    <w:rsid w:val="00E86D62"/>
    <w:rsid w:val="00E92520"/>
    <w:rsid w:val="00E9490F"/>
    <w:rsid w:val="00EA02E6"/>
    <w:rsid w:val="00EA3F01"/>
    <w:rsid w:val="00EA627D"/>
    <w:rsid w:val="00EB6B3E"/>
    <w:rsid w:val="00EC1F27"/>
    <w:rsid w:val="00EF066D"/>
    <w:rsid w:val="00EF463D"/>
    <w:rsid w:val="00EF4B63"/>
    <w:rsid w:val="00EF7611"/>
    <w:rsid w:val="00F10A15"/>
    <w:rsid w:val="00F10BDA"/>
    <w:rsid w:val="00F11D7C"/>
    <w:rsid w:val="00F4732C"/>
    <w:rsid w:val="00F47EDA"/>
    <w:rsid w:val="00F5095E"/>
    <w:rsid w:val="00F754B7"/>
    <w:rsid w:val="00F7589D"/>
    <w:rsid w:val="00F8514A"/>
    <w:rsid w:val="00F97AAF"/>
    <w:rsid w:val="00FA6650"/>
    <w:rsid w:val="00FB1A7E"/>
    <w:rsid w:val="00FD1D7A"/>
    <w:rsid w:val="00FE2E4D"/>
    <w:rsid w:val="00FF18A1"/>
    <w:rsid w:val="00FF466E"/>
    <w:rsid w:val="04985DD3"/>
    <w:rsid w:val="05A06F7A"/>
    <w:rsid w:val="08AC67F8"/>
    <w:rsid w:val="13A21010"/>
    <w:rsid w:val="35F1D03A"/>
    <w:rsid w:val="3DF1F4BA"/>
    <w:rsid w:val="47B566FD"/>
    <w:rsid w:val="556D0A3D"/>
    <w:rsid w:val="573DB9A0"/>
    <w:rsid w:val="57FEB782"/>
    <w:rsid w:val="5CF60808"/>
    <w:rsid w:val="5F31BA3A"/>
    <w:rsid w:val="6B0E6412"/>
    <w:rsid w:val="6B7EEDDD"/>
    <w:rsid w:val="6EF9006C"/>
    <w:rsid w:val="73CB6B09"/>
    <w:rsid w:val="73FFFE70"/>
    <w:rsid w:val="76FFFED7"/>
    <w:rsid w:val="77EBECD0"/>
    <w:rsid w:val="79BF3B51"/>
    <w:rsid w:val="7B2CE7A8"/>
    <w:rsid w:val="7E7F8EDF"/>
    <w:rsid w:val="7EDEE7C2"/>
    <w:rsid w:val="7EFF9267"/>
    <w:rsid w:val="7EFFE849"/>
    <w:rsid w:val="7F7A63D2"/>
    <w:rsid w:val="9FFF54BD"/>
    <w:rsid w:val="ADCE3246"/>
    <w:rsid w:val="B7DFC7AD"/>
    <w:rsid w:val="B97FDF47"/>
    <w:rsid w:val="BFFFE407"/>
    <w:rsid w:val="C4F28BFB"/>
    <w:rsid w:val="C5FF4D44"/>
    <w:rsid w:val="C8AF8783"/>
    <w:rsid w:val="DFB97A3C"/>
    <w:rsid w:val="DFBF51DC"/>
    <w:rsid w:val="DFDFEAB7"/>
    <w:rsid w:val="EB9D7BC3"/>
    <w:rsid w:val="EF7FC70E"/>
    <w:rsid w:val="EFBFFCAB"/>
    <w:rsid w:val="EFEF3ACD"/>
    <w:rsid w:val="F77F1BFF"/>
    <w:rsid w:val="F7D34480"/>
    <w:rsid w:val="F9736F28"/>
    <w:rsid w:val="FBBD55A6"/>
    <w:rsid w:val="FBFD50DC"/>
    <w:rsid w:val="FDFDE59B"/>
    <w:rsid w:val="FDFF0EC3"/>
    <w:rsid w:val="FF7965AF"/>
    <w:rsid w:val="FFEAB43C"/>
    <w:rsid w:val="FFEEF2FE"/>
    <w:rsid w:val="FFFB59DF"/>
    <w:rsid w:val="FFF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autoSpaceDE w:val="0"/>
      <w:autoSpaceDN w:val="0"/>
      <w:jc w:val="center"/>
      <w:outlineLvl w:val="0"/>
    </w:pPr>
    <w:rPr>
      <w:rFonts w:ascii="Arial" w:hAnsi="Arial"/>
      <w:shadow/>
      <w:sz w:val="44"/>
      <w:lang w:val="zh-CN"/>
    </w:rPr>
  </w:style>
  <w:style w:type="paragraph" w:styleId="2">
    <w:name w:val="heading 2"/>
    <w:basedOn w:val="1"/>
    <w:next w:val="1"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Body Text"/>
    <w:basedOn w:val="1"/>
    <w:link w:val="17"/>
    <w:semiHidden/>
    <w:unhideWhenUsed/>
    <w:qFormat/>
    <w:uiPriority w:val="0"/>
    <w:rPr>
      <w:b/>
      <w:sz w:val="44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1">
    <w:name w:val="Table Grid"/>
    <w:basedOn w:val="10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0"/>
    <w:rPr>
      <w:color w:val="0000FF"/>
      <w:u w:val="single"/>
    </w:rPr>
  </w:style>
  <w:style w:type="character" w:customStyle="1" w:styleId="1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3"/>
    <w:qFormat/>
    <w:uiPriority w:val="0"/>
    <w:rPr>
      <w:rFonts w:ascii="Arial" w:hAnsi="Arial" w:eastAsia="宋体" w:cs="Times New Roman"/>
      <w:shadow/>
      <w:sz w:val="44"/>
      <w:szCs w:val="20"/>
      <w:lang w:val="zh-CN"/>
    </w:rPr>
  </w:style>
  <w:style w:type="character" w:customStyle="1" w:styleId="17">
    <w:name w:val="正文文本 Char"/>
    <w:basedOn w:val="12"/>
    <w:link w:val="5"/>
    <w:semiHidden/>
    <w:qFormat/>
    <w:uiPriority w:val="0"/>
    <w:rPr>
      <w:rFonts w:ascii="Times New Roman" w:hAnsi="Times New Roman" w:eastAsia="宋体" w:cs="Times New Roman"/>
      <w:b/>
      <w:sz w:val="44"/>
      <w:szCs w:val="20"/>
    </w:rPr>
  </w:style>
  <w:style w:type="character" w:customStyle="1" w:styleId="18">
    <w:name w:val="日期 Char"/>
    <w:basedOn w:val="12"/>
    <w:link w:val="6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9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character" w:customStyle="1" w:styleId="21">
    <w:name w:val="文档结构图 Char"/>
    <w:basedOn w:val="12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75AC9C-86D9-4BF5-B235-790D00406B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517</Characters>
  <Lines>43</Lines>
  <Paragraphs>12</Paragraphs>
  <TotalTime>2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2026-01-21T22:29:00Z</dcterms:created>
  <dc:creator>wy</dc:creator>
  <cp:lastModifiedBy>刘乐</cp:lastModifiedBy>
  <cp:lastPrinted>2026-06-11T09:47:00Z</cp:lastPrinted>
  <dcterms:modified xsi:type="dcterms:W3CDTF">2026-08-06T09:13:29Z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C498F74CEEF483F86329226A6CBD42D2_42</vt:lpwstr>
  </property>
  <property fmtid="{D5CDD505-2E9C-101B-9397-08002B2CF9AE}" pid="4" name="KSOTemplateDocerSaveRecord">
    <vt:lpwstr>eyJoZGlkIjoiMGE4MzY0YmMxMzRhMzY1OTAwMDllZjE0ZDUyNTRhZmYiLCJ1c2VySWQiOiIxMTc3NTUwMTM5In0=</vt:lpwstr>
  </property>
</Properties>
</file>