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7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147DA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5B3268E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  <w:t>应对国际贸易摩擦需求表</w:t>
      </w:r>
    </w:p>
    <w:p w14:paraId="4FBE867B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040"/>
        <w:gridCol w:w="1873"/>
        <w:gridCol w:w="2132"/>
      </w:tblGrid>
      <w:tr w14:paraId="49E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noWrap w:val="0"/>
            <w:vAlign w:val="center"/>
          </w:tcPr>
          <w:p w14:paraId="158E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2040" w:type="dxa"/>
            <w:noWrap w:val="0"/>
            <w:vAlign w:val="center"/>
          </w:tcPr>
          <w:p w14:paraId="373B99D9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7E6752ED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32" w:type="dxa"/>
            <w:noWrap w:val="0"/>
            <w:vAlign w:val="center"/>
          </w:tcPr>
          <w:p w14:paraId="21031105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6F9C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shd w:val="clear" w:color="auto" w:fill="auto"/>
            <w:noWrap w:val="0"/>
            <w:vAlign w:val="center"/>
          </w:tcPr>
          <w:p w14:paraId="7D02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040" w:type="dxa"/>
            <w:shd w:val="clear" w:color="auto" w:fill="auto"/>
            <w:noWrap w:val="0"/>
            <w:vAlign w:val="center"/>
          </w:tcPr>
          <w:p w14:paraId="3444F3B6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shd w:val="clear" w:color="auto" w:fill="auto"/>
            <w:noWrap w:val="0"/>
            <w:vAlign w:val="center"/>
          </w:tcPr>
          <w:p w14:paraId="6767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shd w:val="clear" w:color="auto" w:fill="auto"/>
            <w:noWrap w:val="0"/>
            <w:vAlign w:val="center"/>
          </w:tcPr>
          <w:p w14:paraId="1B8D2AD3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（确保畅通）</w:t>
            </w:r>
          </w:p>
        </w:tc>
      </w:tr>
      <w:tr w14:paraId="4DFE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noWrap w:val="0"/>
            <w:vAlign w:val="center"/>
          </w:tcPr>
          <w:p w14:paraId="4365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企业规模</w:t>
            </w:r>
          </w:p>
        </w:tc>
        <w:tc>
          <w:tcPr>
            <w:tcW w:w="2040" w:type="dxa"/>
            <w:noWrap w:val="0"/>
            <w:vAlign w:val="center"/>
          </w:tcPr>
          <w:p w14:paraId="0341374E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BE5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近一年营收</w:t>
            </w:r>
          </w:p>
          <w:p w14:paraId="533E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32" w:type="dxa"/>
            <w:noWrap w:val="0"/>
            <w:vAlign w:val="center"/>
          </w:tcPr>
          <w:p w14:paraId="48CF8A61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636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noWrap w:val="0"/>
            <w:vAlign w:val="center"/>
          </w:tcPr>
          <w:p w14:paraId="07DC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出口总额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40" w:type="dxa"/>
            <w:noWrap w:val="0"/>
            <w:vAlign w:val="center"/>
          </w:tcPr>
          <w:p w14:paraId="47526361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7CB0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出口占营业收入比重</w:t>
            </w:r>
          </w:p>
        </w:tc>
        <w:tc>
          <w:tcPr>
            <w:tcW w:w="2132" w:type="dxa"/>
            <w:noWrap w:val="0"/>
            <w:vAlign w:val="center"/>
          </w:tcPr>
          <w:p w14:paraId="71A464AB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仿宋_GB2312"/>
                <w:sz w:val="22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0584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noWrap w:val="0"/>
            <w:vAlign w:val="center"/>
          </w:tcPr>
          <w:p w14:paraId="14CE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进</w:t>
            </w:r>
            <w:r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口总额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040" w:type="dxa"/>
            <w:noWrap w:val="0"/>
            <w:vAlign w:val="center"/>
          </w:tcPr>
          <w:p w14:paraId="657880C2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581C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进口占采购成本比重</w:t>
            </w:r>
          </w:p>
        </w:tc>
        <w:tc>
          <w:tcPr>
            <w:tcW w:w="2132" w:type="dxa"/>
            <w:shd w:val="clear" w:color="auto" w:fill="auto"/>
            <w:noWrap w:val="0"/>
            <w:vAlign w:val="center"/>
          </w:tcPr>
          <w:p w14:paraId="2D62DF49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仿宋_GB2312"/>
                <w:sz w:val="22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%</w:t>
            </w:r>
          </w:p>
        </w:tc>
      </w:tr>
      <w:tr w14:paraId="70A1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noWrap w:val="0"/>
            <w:vAlign w:val="center"/>
          </w:tcPr>
          <w:p w14:paraId="0C0D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出口产品</w:t>
            </w:r>
          </w:p>
        </w:tc>
        <w:tc>
          <w:tcPr>
            <w:tcW w:w="2040" w:type="dxa"/>
            <w:noWrap w:val="0"/>
            <w:vAlign w:val="center"/>
          </w:tcPr>
          <w:p w14:paraId="7633D1D6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7DA5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出口市场</w:t>
            </w:r>
          </w:p>
        </w:tc>
        <w:tc>
          <w:tcPr>
            <w:tcW w:w="2132" w:type="dxa"/>
            <w:noWrap w:val="0"/>
            <w:vAlign w:val="center"/>
          </w:tcPr>
          <w:p w14:paraId="1A5F8477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DA6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shd w:val="clear" w:color="auto" w:fill="auto"/>
            <w:noWrap w:val="0"/>
            <w:vAlign w:val="center"/>
          </w:tcPr>
          <w:p w14:paraId="39A5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出口贸易方式</w:t>
            </w:r>
          </w:p>
        </w:tc>
        <w:tc>
          <w:tcPr>
            <w:tcW w:w="6045" w:type="dxa"/>
            <w:gridSpan w:val="3"/>
            <w:shd w:val="clear" w:color="auto" w:fill="auto"/>
            <w:noWrap w:val="0"/>
            <w:vAlign w:val="center"/>
          </w:tcPr>
          <w:p w14:paraId="45E58A08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76CA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noWrap w:val="0"/>
            <w:vAlign w:val="center"/>
          </w:tcPr>
          <w:p w14:paraId="178D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进口产品</w:t>
            </w:r>
          </w:p>
        </w:tc>
        <w:tc>
          <w:tcPr>
            <w:tcW w:w="2040" w:type="dxa"/>
            <w:noWrap w:val="0"/>
            <w:vAlign w:val="center"/>
          </w:tcPr>
          <w:p w14:paraId="6F38B430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3FA968E1">
            <w:pPr>
              <w:wordWrap w:val="0"/>
              <w:jc w:val="center"/>
              <w:rPr>
                <w:rFonts w:hint="default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进口市场</w:t>
            </w:r>
          </w:p>
        </w:tc>
        <w:tc>
          <w:tcPr>
            <w:tcW w:w="2132" w:type="dxa"/>
            <w:noWrap w:val="0"/>
            <w:vAlign w:val="center"/>
          </w:tcPr>
          <w:p w14:paraId="26B56B75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FED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7" w:type="dxa"/>
            <w:shd w:val="clear" w:color="auto" w:fill="auto"/>
            <w:noWrap w:val="0"/>
            <w:vAlign w:val="center"/>
          </w:tcPr>
          <w:p w14:paraId="311E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进口贸易方式</w:t>
            </w:r>
          </w:p>
        </w:tc>
        <w:tc>
          <w:tcPr>
            <w:tcW w:w="6045" w:type="dxa"/>
            <w:gridSpan w:val="3"/>
            <w:shd w:val="clear" w:color="auto" w:fill="auto"/>
            <w:noWrap w:val="0"/>
            <w:vAlign w:val="center"/>
          </w:tcPr>
          <w:p w14:paraId="3EF48A69">
            <w:pPr>
              <w:wordWrap w:val="0"/>
              <w:jc w:val="both"/>
              <w:rPr>
                <w:rFonts w:hint="default" w:ascii="Times New Roman" w:hAnsi="Times New Roman" w:eastAsia="仿宋_GB2312" w:cs="仿宋_GB2312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4540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477" w:type="dxa"/>
            <w:noWrap w:val="0"/>
            <w:vAlign w:val="center"/>
          </w:tcPr>
          <w:p w14:paraId="39D5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计划开拓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出口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市场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1F7980C1">
            <w:pPr>
              <w:wordWrap w:val="0"/>
              <w:jc w:val="both"/>
              <w:rPr>
                <w:rFonts w:hint="default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82F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477" w:type="dxa"/>
            <w:noWrap w:val="0"/>
            <w:vAlign w:val="center"/>
          </w:tcPr>
          <w:p w14:paraId="3226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开拓市场主要障碍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725AA8F4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1E4F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477" w:type="dxa"/>
            <w:noWrap w:val="0"/>
            <w:vAlign w:val="center"/>
          </w:tcPr>
          <w:p w14:paraId="1090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近年遭遇贸易风险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6F5891E4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4EC0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477" w:type="dxa"/>
            <w:noWrap w:val="0"/>
            <w:vAlign w:val="center"/>
          </w:tcPr>
          <w:p w14:paraId="14CD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服务需求（培训内容、合规指导、风险预警、专家对接、纠纷应诉等）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39994DC0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</w:tbl>
    <w:p w14:paraId="56FE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BCFCD-1E6C-4C2A-A553-2E1E2F3BE9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B58BE7-8852-4D86-8C72-DC85FF36638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99AC5D-8738-4826-8456-4B7EB2B7CF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2124"/>
    <w:rsid w:val="04B9220D"/>
    <w:rsid w:val="1CE25780"/>
    <w:rsid w:val="21E02286"/>
    <w:rsid w:val="22077B64"/>
    <w:rsid w:val="2471512D"/>
    <w:rsid w:val="307B2124"/>
    <w:rsid w:val="36723C5D"/>
    <w:rsid w:val="39BA7DF4"/>
    <w:rsid w:val="3A153030"/>
    <w:rsid w:val="41974FFB"/>
    <w:rsid w:val="5705341F"/>
    <w:rsid w:val="59C52172"/>
    <w:rsid w:val="5ADA201D"/>
    <w:rsid w:val="619A243C"/>
    <w:rsid w:val="61ED6638"/>
    <w:rsid w:val="6D344EC4"/>
    <w:rsid w:val="795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510</Characters>
  <Lines>0</Lines>
  <Paragraphs>0</Paragraphs>
  <TotalTime>50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2026-04-08T08:55:00Z</dcterms:created>
  <dc:creator>pyb</dc:creator>
  <cp:lastModifiedBy>pyb</cp:lastModifiedBy>
  <dcterms:modified xsi:type="dcterms:W3CDTF">2026-04-09T08:16:29Z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BE596C3703684ED3855118337E88A4C1_13</vt:lpwstr>
  </property>
  <property fmtid="{D5CDD505-2E9C-101B-9397-08002B2CF9AE}" pid="4" name="KSOTemplateDocerSaveRecord">
    <vt:lpwstr>eyJoZGlkIjoiNTA4MGNmNWI3MWUyOGQ2OTAxOTJhYzk3YTYxMmM5MTkiLCJ1c2VySWQiOiIyMjE5ODcxNDYifQ==</vt:lpwstr>
  </property>
</Properties>
</file>