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18"/>
        <w:spacing w:before="162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ind w:left="306"/>
        <w:spacing w:before="307" w:line="208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山东省人工智能大模型典型应用案例名单</w:t>
      </w:r>
    </w:p>
    <w:p>
      <w:pPr>
        <w:spacing w:before="26"/>
        <w:rPr/>
      </w:pPr>
      <w:r/>
    </w:p>
    <w:p>
      <w:pPr>
        <w:spacing w:before="25"/>
        <w:rPr/>
      </w:pPr>
      <w:r/>
    </w:p>
    <w:tbl>
      <w:tblPr>
        <w:tblStyle w:val="TableNormal"/>
        <w:tblW w:w="91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01"/>
        <w:gridCol w:w="4311"/>
        <w:gridCol w:w="3930"/>
      </w:tblGrid>
      <w:tr>
        <w:trPr>
          <w:trHeight w:val="599" w:hRule="atLeast"/>
        </w:trPr>
        <w:tc>
          <w:tcPr>
            <w:tcW w:w="901" w:type="dxa"/>
            <w:vAlign w:val="top"/>
          </w:tcPr>
          <w:p>
            <w:pPr>
              <w:ind w:left="217"/>
              <w:spacing w:before="180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4311" w:type="dxa"/>
            <w:vAlign w:val="top"/>
          </w:tcPr>
          <w:p>
            <w:pPr>
              <w:ind w:left="1442"/>
              <w:spacing w:before="17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应用案例名称</w:t>
            </w:r>
          </w:p>
        </w:tc>
        <w:tc>
          <w:tcPr>
            <w:tcW w:w="3930" w:type="dxa"/>
            <w:vAlign w:val="top"/>
          </w:tcPr>
          <w:p>
            <w:pPr>
              <w:ind w:left="1510"/>
              <w:spacing w:before="18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申报单位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416"/>
              <w:spacing w:before="2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479"/>
              <w:spacing w:before="168" w:line="214" w:lineRule="auto"/>
              <w:rPr/>
            </w:pPr>
            <w:r>
              <w:rPr>
                <w:spacing w:val="-1"/>
              </w:rPr>
              <w:t>全域数字化基层治理大模型应用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170"/>
              <w:spacing w:before="160" w:line="215" w:lineRule="auto"/>
              <w:rPr/>
            </w:pPr>
            <w:r>
              <w:rPr>
                <w:spacing w:val="-1"/>
              </w:rPr>
              <w:t>联通（山东）产业互联网有限公司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393"/>
              <w:spacing w:before="2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509"/>
              <w:spacing w:before="169" w:line="214" w:lineRule="auto"/>
              <w:rPr/>
            </w:pPr>
            <w:r>
              <w:rPr>
                <w:spacing w:val="-3"/>
              </w:rPr>
              <w:t>电信运营商知识服务大模型应用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782"/>
              <w:spacing w:before="169" w:line="214" w:lineRule="auto"/>
              <w:rPr/>
            </w:pPr>
            <w:r>
              <w:rPr>
                <w:spacing w:val="-3"/>
              </w:rPr>
              <w:t>浪潮软件科技有限公司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398"/>
              <w:spacing w:before="2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366"/>
              <w:spacing w:before="169" w:line="216" w:lineRule="auto"/>
              <w:rPr/>
            </w:pPr>
            <w:r>
              <w:rPr>
                <w:spacing w:val="-2"/>
              </w:rPr>
              <w:t>安全隐患分析人工智能大模型应用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406"/>
              <w:spacing w:before="161" w:line="214" w:lineRule="auto"/>
              <w:rPr/>
            </w:pPr>
            <w:r>
              <w:rPr>
                <w:spacing w:val="-1"/>
              </w:rPr>
              <w:t>赛飞特工程技术集团有限公司</w:t>
            </w:r>
          </w:p>
        </w:tc>
      </w:tr>
      <w:tr>
        <w:trPr>
          <w:trHeight w:val="788" w:hRule="atLeast"/>
        </w:trPr>
        <w:tc>
          <w:tcPr>
            <w:tcW w:w="90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9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800" w:right="114" w:hanging="1667"/>
              <w:spacing w:before="91" w:line="264" w:lineRule="auto"/>
              <w:rPr/>
            </w:pPr>
            <w:r>
              <w:rPr>
                <w:spacing w:val="-2"/>
              </w:rPr>
              <w:t>浪潮海岳大模型平台在智慧水务场景应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用实践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782"/>
              <w:spacing w:before="283" w:line="214" w:lineRule="auto"/>
              <w:rPr/>
            </w:pPr>
            <w:r>
              <w:rPr>
                <w:spacing w:val="-3"/>
              </w:rPr>
              <w:t>浪潮通用软件有限公司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400"/>
              <w:spacing w:before="20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237"/>
              <w:spacing w:before="169" w:line="212" w:lineRule="auto"/>
              <w:rPr/>
            </w:pPr>
            <w:r>
              <w:rPr>
                <w:spacing w:val="-1"/>
              </w:rPr>
              <w:t>基于颐语大模型的配网辅助管理应用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531"/>
              <w:spacing w:before="162" w:line="212" w:lineRule="auto"/>
              <w:rPr/>
            </w:pPr>
            <w:r>
              <w:rPr>
                <w:spacing w:val="-1"/>
              </w:rPr>
              <w:t>烟台海颐软件股份有限公司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398"/>
              <w:spacing w:before="2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616"/>
              <w:spacing w:before="161" w:line="216" w:lineRule="auto"/>
              <w:rPr/>
            </w:pPr>
            <w:r>
              <w:rPr>
                <w:spacing w:val="-2"/>
              </w:rPr>
              <w:t>生物医药产业科研大模型应用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662"/>
              <w:spacing w:before="162" w:line="217" w:lineRule="auto"/>
              <w:rPr/>
            </w:pPr>
            <w:r>
              <w:rPr>
                <w:spacing w:val="-2"/>
              </w:rPr>
              <w:t>浪潮云信息技术股份公司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397"/>
              <w:spacing w:before="208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253"/>
              <w:spacing w:before="160" w:line="214" w:lineRule="auto"/>
              <w:rPr/>
            </w:pPr>
            <w:r>
              <w:rPr>
                <w:spacing w:val="-2"/>
              </w:rPr>
              <w:t>浪潮智稷大模型在农业领域实践应用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782"/>
              <w:spacing w:before="168" w:line="215" w:lineRule="auto"/>
              <w:rPr/>
            </w:pPr>
            <w:r>
              <w:rPr>
                <w:spacing w:val="-3"/>
              </w:rPr>
              <w:t>浪潮智慧科技有限公司</w:t>
            </w:r>
          </w:p>
        </w:tc>
      </w:tr>
      <w:tr>
        <w:trPr>
          <w:trHeight w:val="572" w:hRule="atLeast"/>
        </w:trPr>
        <w:tc>
          <w:tcPr>
            <w:tcW w:w="901" w:type="dxa"/>
            <w:vAlign w:val="top"/>
          </w:tcPr>
          <w:p>
            <w:pPr>
              <w:ind w:left="403"/>
              <w:spacing w:before="2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661"/>
              <w:spacing w:before="165" w:line="214" w:lineRule="auto"/>
              <w:rPr/>
            </w:pPr>
            <w:r>
              <w:rPr>
                <w:spacing w:val="-1"/>
              </w:rPr>
              <w:t>DareWen大模型政务服务应用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560"/>
              <w:spacing w:before="174" w:line="214" w:lineRule="auto"/>
              <w:rPr/>
            </w:pPr>
            <w:r>
              <w:rPr>
                <w:spacing w:val="-4"/>
              </w:rPr>
              <w:t>山大地纬软件股份有限公司</w:t>
            </w:r>
          </w:p>
        </w:tc>
      </w:tr>
      <w:tr>
        <w:trPr>
          <w:trHeight w:val="788" w:hRule="atLeast"/>
        </w:trPr>
        <w:tc>
          <w:tcPr>
            <w:tcW w:w="90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9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563" w:right="114" w:hanging="1446"/>
              <w:spacing w:before="83" w:line="267" w:lineRule="auto"/>
              <w:rPr/>
            </w:pPr>
            <w:r>
              <w:rPr>
                <w:spacing w:val="-1"/>
              </w:rPr>
              <w:t>基于超算灵犀大模型的化工行业智能制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造创新应用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1503" w:right="163" w:hanging="1303"/>
              <w:spacing w:before="91" w:line="264" w:lineRule="auto"/>
              <w:rPr/>
            </w:pPr>
            <w:r>
              <w:rPr>
                <w:spacing w:val="-3"/>
              </w:rPr>
              <w:t>山东省计算中心（国家超级计算济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南中心）</w:t>
            </w:r>
          </w:p>
        </w:tc>
      </w:tr>
      <w:tr>
        <w:trPr>
          <w:trHeight w:val="788" w:hRule="atLeast"/>
        </w:trPr>
        <w:tc>
          <w:tcPr>
            <w:tcW w:w="90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5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926" w:right="294" w:hanging="1628"/>
              <w:spacing w:before="83" w:line="267" w:lineRule="auto"/>
              <w:rPr/>
            </w:pPr>
            <w:r>
              <w:rPr>
                <w:spacing w:val="-1"/>
              </w:rPr>
              <w:t>瓴眸百科-建筑行业大模型知识问答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318"/>
              <w:spacing w:before="283" w:line="214" w:lineRule="auto"/>
              <w:rPr/>
            </w:pPr>
            <w:r>
              <w:rPr>
                <w:spacing w:val="-3"/>
              </w:rPr>
              <w:t>中建八局第一数字科技有限公司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356"/>
              <w:spacing w:before="2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23"/>
              <w:spacing w:before="171" w:line="214" w:lineRule="auto"/>
              <w:rPr/>
            </w:pPr>
            <w:r>
              <w:rPr>
                <w:spacing w:val="-8"/>
              </w:rPr>
              <w:t>知业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·数字化转型服务问答大模型应用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422"/>
              <w:spacing w:before="172" w:line="215" w:lineRule="auto"/>
              <w:rPr/>
            </w:pPr>
            <w:r>
              <w:rPr>
                <w:spacing w:val="-2"/>
              </w:rPr>
              <w:t>浪潮云洲工业互联网有限公司</w:t>
            </w:r>
          </w:p>
        </w:tc>
      </w:tr>
      <w:tr>
        <w:trPr>
          <w:trHeight w:val="789" w:hRule="atLeast"/>
        </w:trPr>
        <w:tc>
          <w:tcPr>
            <w:tcW w:w="9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5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563" w:right="114" w:hanging="1446"/>
              <w:spacing w:before="84" w:line="267" w:lineRule="auto"/>
              <w:rPr/>
            </w:pPr>
            <w:r>
              <w:rPr>
                <w:spacing w:val="-1"/>
              </w:rPr>
              <w:t>基于天智工业大模型的跨行业跨场景融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合创新应用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1635" w:right="163" w:hanging="1457"/>
              <w:spacing w:before="84" w:line="267" w:lineRule="auto"/>
              <w:rPr/>
            </w:pPr>
            <w:r>
              <w:rPr>
                <w:spacing w:val="-2"/>
              </w:rPr>
              <w:t>卡奥斯工业智能研究院（青岛）有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限公司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356"/>
              <w:spacing w:before="2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496"/>
              <w:spacing w:before="164" w:line="214" w:lineRule="auto"/>
              <w:rPr/>
            </w:pPr>
            <w:r>
              <w:rPr>
                <w:spacing w:val="-2"/>
              </w:rPr>
              <w:t>12345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政务服务热线大模型应用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662"/>
              <w:spacing w:before="164" w:line="217" w:lineRule="auto"/>
              <w:rPr/>
            </w:pPr>
            <w:r>
              <w:rPr>
                <w:spacing w:val="-2"/>
              </w:rPr>
              <w:t>浪潮云信息技术股份公司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356"/>
              <w:spacing w:before="20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615"/>
              <w:spacing w:before="168" w:line="215" w:lineRule="auto"/>
              <w:rPr/>
            </w:pPr>
            <w:r>
              <w:rPr>
                <w:spacing w:val="-2"/>
              </w:rPr>
              <w:t>焱宇税收分析大模型创新应用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782"/>
              <w:spacing w:before="163" w:line="214" w:lineRule="auto"/>
              <w:rPr/>
            </w:pPr>
            <w:r>
              <w:rPr>
                <w:spacing w:val="-3"/>
              </w:rPr>
              <w:t>浪潮软件科技有限公司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356"/>
              <w:spacing w:before="2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422"/>
              <w:spacing w:before="160" w:line="215" w:lineRule="auto"/>
              <w:rPr/>
            </w:pPr>
            <w:r>
              <w:rPr>
                <w:spacing w:val="-1"/>
              </w:rPr>
              <w:t>小唬-AI大模型智能助手创新应用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170"/>
              <w:spacing w:before="163" w:line="215" w:lineRule="auto"/>
              <w:rPr/>
            </w:pPr>
            <w:r>
              <w:rPr>
                <w:spacing w:val="-1"/>
              </w:rPr>
              <w:t>联通（山东）产业互联网有限公司</w:t>
            </w:r>
          </w:p>
        </w:tc>
      </w:tr>
      <w:tr>
        <w:trPr>
          <w:trHeight w:val="901" w:hRule="atLeast"/>
        </w:trPr>
        <w:tc>
          <w:tcPr>
            <w:tcW w:w="90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35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431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8" w:line="215" w:lineRule="auto"/>
              <w:rPr/>
            </w:pPr>
            <w:r>
              <w:rPr>
                <w:spacing w:val="-1"/>
              </w:rPr>
              <w:t>智匠大模型在工业质检中的创新应用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1503" w:right="163" w:hanging="1303"/>
              <w:spacing w:before="142" w:line="288" w:lineRule="auto"/>
              <w:rPr/>
            </w:pPr>
            <w:r>
              <w:rPr>
                <w:spacing w:val="-3"/>
              </w:rPr>
              <w:t>山东省计算中心（国家超级计算济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南中心）</w:t>
            </w:r>
          </w:p>
        </w:tc>
      </w:tr>
      <w:tr>
        <w:trPr>
          <w:trHeight w:val="904" w:hRule="atLeast"/>
        </w:trPr>
        <w:tc>
          <w:tcPr>
            <w:tcW w:w="90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35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840" w:right="114" w:hanging="723"/>
              <w:spacing w:before="142" w:line="289" w:lineRule="auto"/>
              <w:rPr/>
            </w:pPr>
            <w:r>
              <w:rPr>
                <w:spacing w:val="-1"/>
              </w:rPr>
              <w:t>基于舜网政企智能体大模型的政企知识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智能化解决方案实践应用</w:t>
            </w:r>
          </w:p>
        </w:tc>
        <w:tc>
          <w:tcPr>
            <w:tcW w:w="39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0"/>
              <w:spacing w:before="78" w:line="214" w:lineRule="auto"/>
              <w:rPr/>
            </w:pPr>
            <w:r>
              <w:rPr>
                <w:spacing w:val="-4"/>
              </w:rPr>
              <w:t>山东舜网传媒股份有限公司</w:t>
            </w:r>
          </w:p>
        </w:tc>
      </w:tr>
    </w:tbl>
    <w:p>
      <w:pPr>
        <w:spacing w:line="171" w:lineRule="exact"/>
        <w:rPr>
          <w:rFonts w:ascii="Arial"/>
          <w:sz w:val="14"/>
        </w:rPr>
      </w:pPr>
      <w:r/>
    </w:p>
    <w:p>
      <w:pPr>
        <w:spacing w:line="171" w:lineRule="exact"/>
        <w:sectPr>
          <w:footerReference w:type="default" r:id="rId1"/>
          <w:pgSz w:w="11906" w:h="16839"/>
          <w:pgMar w:top="1431" w:right="1047" w:bottom="1412" w:left="1711" w:header="0" w:footer="1195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1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01"/>
        <w:gridCol w:w="4311"/>
        <w:gridCol w:w="3930"/>
      </w:tblGrid>
      <w:tr>
        <w:trPr>
          <w:trHeight w:val="906" w:hRule="atLeast"/>
        </w:trPr>
        <w:tc>
          <w:tcPr>
            <w:tcW w:w="90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35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571" w:right="114" w:hanging="1436"/>
              <w:spacing w:before="144" w:line="289" w:lineRule="auto"/>
              <w:rPr/>
            </w:pPr>
            <w:r>
              <w:rPr>
                <w:spacing w:val="-2"/>
              </w:rPr>
              <w:t>鸥玛智能命题大模型助力智能命题与知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识创新应用</w:t>
            </w:r>
          </w:p>
        </w:tc>
        <w:tc>
          <w:tcPr>
            <w:tcW w:w="39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78" w:line="214" w:lineRule="auto"/>
              <w:rPr/>
            </w:pPr>
            <w:r>
              <w:rPr>
                <w:spacing w:val="-3"/>
              </w:rPr>
              <w:t>山东山大鸥玛软件股份有限公司</w:t>
            </w:r>
          </w:p>
        </w:tc>
      </w:tr>
      <w:tr>
        <w:trPr>
          <w:trHeight w:val="901" w:hRule="atLeast"/>
        </w:trPr>
        <w:tc>
          <w:tcPr>
            <w:tcW w:w="90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35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926" w:right="114" w:hanging="1795"/>
              <w:spacing w:before="129" w:line="293" w:lineRule="auto"/>
              <w:rPr/>
            </w:pPr>
            <w:r>
              <w:rPr>
                <w:spacing w:val="-2"/>
              </w:rPr>
              <w:t>面向装备制造领域AI大模型研发及示范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应用</w:t>
            </w:r>
          </w:p>
        </w:tc>
        <w:tc>
          <w:tcPr>
            <w:tcW w:w="393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0"/>
              <w:spacing w:before="78" w:line="214" w:lineRule="auto"/>
              <w:rPr/>
            </w:pPr>
            <w:r>
              <w:rPr>
                <w:spacing w:val="-4"/>
              </w:rPr>
              <w:t>山东恒远智能科技有限公司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333"/>
              <w:spacing w:before="2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472"/>
              <w:spacing w:before="162" w:line="214" w:lineRule="auto"/>
              <w:rPr/>
            </w:pPr>
            <w:r>
              <w:rPr>
                <w:spacing w:val="-3"/>
              </w:rPr>
              <w:t>MSunGPT</w:t>
            </w:r>
            <w:r>
              <w:rPr>
                <w:spacing w:val="49"/>
              </w:rPr>
              <w:t xml:space="preserve"> </w:t>
            </w:r>
            <w:r>
              <w:rPr>
                <w:spacing w:val="-3"/>
              </w:rPr>
              <w:t>医疗赋能诊疗助手应用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532"/>
              <w:spacing w:before="162" w:line="214" w:lineRule="auto"/>
              <w:rPr/>
            </w:pPr>
            <w:r>
              <w:rPr>
                <w:spacing w:val="-1"/>
              </w:rPr>
              <w:t>众阳健康科技集团有限公司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333"/>
              <w:spacing w:before="2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477"/>
              <w:spacing w:before="169" w:line="214" w:lineRule="auto"/>
              <w:rPr/>
            </w:pPr>
            <w:r>
              <w:rPr>
                <w:spacing w:val="-1"/>
              </w:rPr>
              <w:t>基于司法大模型的知识问答应用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1253"/>
              <w:spacing w:before="168" w:line="216" w:lineRule="auto"/>
              <w:rPr/>
            </w:pPr>
            <w:r>
              <w:rPr>
                <w:spacing w:val="-3"/>
              </w:rPr>
              <w:t>泉城省实验室</w:t>
            </w:r>
          </w:p>
        </w:tc>
      </w:tr>
      <w:tr>
        <w:trPr>
          <w:trHeight w:val="901" w:hRule="atLeast"/>
        </w:trPr>
        <w:tc>
          <w:tcPr>
            <w:tcW w:w="90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926" w:right="234" w:hanging="1657"/>
              <w:spacing w:before="139" w:line="289" w:lineRule="auto"/>
              <w:rPr/>
            </w:pPr>
            <w:r>
              <w:rPr>
                <w:spacing w:val="-3"/>
              </w:rPr>
              <w:t>电力行业基于大模型的智能问答平台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应用</w:t>
            </w:r>
          </w:p>
        </w:tc>
        <w:tc>
          <w:tcPr>
            <w:tcW w:w="39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"/>
              <w:spacing w:before="78" w:line="215" w:lineRule="auto"/>
              <w:rPr/>
            </w:pPr>
            <w:r>
              <w:rPr>
                <w:spacing w:val="-1"/>
              </w:rPr>
              <w:t>金现代信息产业股份有限公司</w:t>
            </w:r>
          </w:p>
        </w:tc>
      </w:tr>
      <w:tr>
        <w:trPr>
          <w:trHeight w:val="901" w:hRule="atLeast"/>
        </w:trPr>
        <w:tc>
          <w:tcPr>
            <w:tcW w:w="90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560" w:right="114" w:hanging="1419"/>
              <w:spacing w:before="134" w:line="291" w:lineRule="auto"/>
              <w:rPr/>
            </w:pPr>
            <w:r>
              <w:rPr>
                <w:spacing w:val="-2"/>
              </w:rPr>
              <w:t>“识油”油气行业专属大模型的研究与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产业化应用</w:t>
            </w:r>
          </w:p>
        </w:tc>
        <w:tc>
          <w:tcPr>
            <w:tcW w:w="39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0"/>
              <w:spacing w:before="78" w:line="214" w:lineRule="auto"/>
              <w:rPr/>
            </w:pPr>
            <w:r>
              <w:rPr>
                <w:spacing w:val="-4"/>
              </w:rPr>
              <w:t>山东胜软科技股份有限公司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333"/>
              <w:spacing w:before="20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244"/>
              <w:spacing w:before="163" w:line="216" w:lineRule="auto"/>
              <w:rPr/>
            </w:pPr>
            <w:r>
              <w:rPr>
                <w:spacing w:val="-1"/>
              </w:rPr>
              <w:t>矿山行业人工智能大模型研发及应用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780"/>
              <w:spacing w:before="163" w:line="215" w:lineRule="auto"/>
              <w:rPr/>
            </w:pPr>
            <w:r>
              <w:rPr>
                <w:spacing w:val="-2"/>
              </w:rPr>
              <w:t>云鼎科技股份有限公司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333"/>
              <w:spacing w:before="2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256"/>
              <w:spacing w:before="172" w:line="214" w:lineRule="auto"/>
              <w:rPr/>
            </w:pPr>
            <w:r>
              <w:rPr>
                <w:spacing w:val="-2"/>
              </w:rPr>
              <w:t>思极电力安监智能方案辅助生成应用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800"/>
              <w:spacing w:before="172" w:line="215" w:lineRule="auto"/>
              <w:rPr/>
            </w:pPr>
            <w:r>
              <w:rPr>
                <w:spacing w:val="-4"/>
              </w:rPr>
              <w:t>山东思极科技有限公司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333"/>
              <w:spacing w:before="2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33"/>
              <w:spacing w:before="162" w:line="214" w:lineRule="auto"/>
              <w:rPr/>
            </w:pPr>
            <w:r>
              <w:rPr>
                <w:spacing w:val="-2"/>
              </w:rPr>
              <w:t>多模态大模型在审计领域中的示范应用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198"/>
              <w:spacing w:before="162" w:line="214" w:lineRule="auto"/>
              <w:rPr/>
            </w:pPr>
            <w:r>
              <w:rPr>
                <w:spacing w:val="-3"/>
              </w:rPr>
              <w:t>中国电信集团有限公司德州分公司</w:t>
            </w:r>
          </w:p>
        </w:tc>
      </w:tr>
      <w:tr>
        <w:trPr>
          <w:trHeight w:val="902" w:hRule="atLeast"/>
        </w:trPr>
        <w:tc>
          <w:tcPr>
            <w:tcW w:w="90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431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8" w:line="215" w:lineRule="auto"/>
              <w:rPr/>
            </w:pPr>
            <w:r>
              <w:rPr>
                <w:spacing w:val="-1"/>
              </w:rPr>
              <w:t>智判司法大模型在司法领域的创新应用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1634" w:right="163" w:hanging="1436"/>
              <w:spacing w:before="132" w:line="292" w:lineRule="auto"/>
              <w:rPr/>
            </w:pPr>
            <w:r>
              <w:rPr>
                <w:spacing w:val="-3"/>
              </w:rPr>
              <w:t>中科智宏（济南）科技信息服务有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限公司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333"/>
              <w:spacing w:before="2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23"/>
              <w:spacing w:before="164" w:line="214" w:lineRule="auto"/>
              <w:rPr/>
            </w:pPr>
            <w:r>
              <w:rPr>
                <w:spacing w:val="-1"/>
              </w:rPr>
              <w:t>九霄知言大模型赋能智慧城市实践应用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542"/>
              <w:spacing w:before="164" w:line="215" w:lineRule="auto"/>
              <w:rPr/>
            </w:pPr>
            <w:r>
              <w:rPr>
                <w:spacing w:val="-2"/>
              </w:rPr>
              <w:t>浪潮智慧城市科技有限公司</w:t>
            </w:r>
          </w:p>
        </w:tc>
      </w:tr>
      <w:tr>
        <w:trPr>
          <w:trHeight w:val="902" w:hRule="atLeast"/>
        </w:trPr>
        <w:tc>
          <w:tcPr>
            <w:tcW w:w="90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708" w:right="114" w:hanging="1575"/>
              <w:spacing w:before="140" w:line="289" w:lineRule="auto"/>
              <w:rPr/>
            </w:pPr>
            <w:r>
              <w:rPr>
                <w:spacing w:val="-2"/>
              </w:rPr>
              <w:t>浪潮智产大模型在产业升级与创新驱动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中的应用</w:t>
            </w:r>
          </w:p>
        </w:tc>
        <w:tc>
          <w:tcPr>
            <w:tcW w:w="39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78" w:line="215" w:lineRule="auto"/>
              <w:rPr/>
            </w:pPr>
            <w:r>
              <w:rPr>
                <w:spacing w:val="-3"/>
              </w:rPr>
              <w:t>山东浪潮智能生产技术有限公司</w:t>
            </w:r>
          </w:p>
        </w:tc>
      </w:tr>
      <w:tr>
        <w:trPr>
          <w:trHeight w:val="902" w:hRule="atLeast"/>
        </w:trPr>
        <w:tc>
          <w:tcPr>
            <w:tcW w:w="90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3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564" w:right="114" w:hanging="1447"/>
              <w:spacing w:before="140" w:line="289" w:lineRule="auto"/>
              <w:rPr/>
            </w:pPr>
            <w:r>
              <w:rPr>
                <w:spacing w:val="-1"/>
              </w:rPr>
              <w:t>基于电力行业大模型的智能巡检系统创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新应用实践</w:t>
            </w:r>
          </w:p>
        </w:tc>
        <w:tc>
          <w:tcPr>
            <w:tcW w:w="39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78" w:line="215" w:lineRule="auto"/>
              <w:rPr/>
            </w:pPr>
            <w:r>
              <w:rPr>
                <w:spacing w:val="-1"/>
              </w:rPr>
              <w:t>智洋创新科技股份有限公司</w:t>
            </w:r>
          </w:p>
        </w:tc>
      </w:tr>
      <w:tr>
        <w:trPr>
          <w:trHeight w:val="562" w:hRule="atLeast"/>
        </w:trPr>
        <w:tc>
          <w:tcPr>
            <w:tcW w:w="901" w:type="dxa"/>
            <w:vAlign w:val="top"/>
          </w:tcPr>
          <w:p>
            <w:pPr>
              <w:ind w:left="338"/>
              <w:spacing w:before="20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29"/>
              <w:spacing w:before="161" w:line="215" w:lineRule="auto"/>
              <w:rPr/>
            </w:pPr>
            <w:r>
              <w:rPr>
                <w:spacing w:val="-3"/>
              </w:rPr>
              <w:t>神思“祝融”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能源行业大模型创新应用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539"/>
              <w:spacing w:before="164" w:line="214" w:lineRule="auto"/>
              <w:rPr/>
            </w:pPr>
            <w:r>
              <w:rPr>
                <w:spacing w:val="-2"/>
              </w:rPr>
              <w:t>神思电子技术股份有限公司</w:t>
            </w:r>
          </w:p>
        </w:tc>
      </w:tr>
      <w:tr>
        <w:trPr>
          <w:trHeight w:val="902" w:hRule="atLeast"/>
        </w:trPr>
        <w:tc>
          <w:tcPr>
            <w:tcW w:w="90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3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240" w:right="174" w:hanging="63"/>
              <w:spacing w:before="132" w:line="292" w:lineRule="auto"/>
              <w:rPr/>
            </w:pPr>
            <w:r>
              <w:rPr>
                <w:spacing w:val="-1"/>
              </w:rPr>
              <w:t>基于海尔HomeGPT智慧家庭模型的全屋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智慧场景解决方案研发及产业化应用</w:t>
            </w:r>
          </w:p>
        </w:tc>
        <w:tc>
          <w:tcPr>
            <w:tcW w:w="393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9"/>
              <w:spacing w:before="78" w:line="214" w:lineRule="auto"/>
              <w:rPr/>
            </w:pPr>
            <w:r>
              <w:rPr>
                <w:spacing w:val="-2"/>
              </w:rPr>
              <w:t>青岛海尔科技有限公司</w:t>
            </w:r>
          </w:p>
        </w:tc>
      </w:tr>
      <w:tr>
        <w:trPr>
          <w:trHeight w:val="901" w:hRule="atLeast"/>
        </w:trPr>
        <w:tc>
          <w:tcPr>
            <w:tcW w:w="90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3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564" w:right="114" w:hanging="1438"/>
              <w:spacing w:before="139" w:line="289" w:lineRule="auto"/>
              <w:rPr/>
            </w:pPr>
            <w:r>
              <w:rPr>
                <w:spacing w:val="-1"/>
              </w:rPr>
              <w:t>海森人工智能大模型在材料研发中的创</w:t>
            </w:r>
            <w:r>
              <w:rPr/>
              <w:t xml:space="preserve"> </w:t>
            </w:r>
            <w:r>
              <w:rPr>
                <w:spacing w:val="-3"/>
              </w:rPr>
              <w:t>新应用实践</w:t>
            </w:r>
          </w:p>
        </w:tc>
        <w:tc>
          <w:tcPr>
            <w:tcW w:w="393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1"/>
              <w:spacing w:before="78" w:line="214" w:lineRule="auto"/>
              <w:rPr/>
            </w:pPr>
            <w:r>
              <w:rPr>
                <w:spacing w:val="-1"/>
              </w:rPr>
              <w:t>烟台海森大数据有限公司</w:t>
            </w:r>
          </w:p>
        </w:tc>
      </w:tr>
      <w:tr>
        <w:trPr>
          <w:trHeight w:val="902" w:hRule="atLeast"/>
        </w:trPr>
        <w:tc>
          <w:tcPr>
            <w:tcW w:w="90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3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564" w:right="114" w:hanging="1447"/>
              <w:spacing w:before="140" w:line="289" w:lineRule="auto"/>
              <w:rPr/>
            </w:pPr>
            <w:r>
              <w:rPr>
                <w:spacing w:val="-1"/>
              </w:rPr>
              <w:t>基于大模型的标准行业智能辅助编制创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新实践应用</w:t>
            </w:r>
          </w:p>
        </w:tc>
        <w:tc>
          <w:tcPr>
            <w:tcW w:w="39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8" w:line="214" w:lineRule="auto"/>
              <w:rPr/>
            </w:pPr>
            <w:r>
              <w:rPr>
                <w:spacing w:val="-3"/>
              </w:rPr>
              <w:t>山东新一代标准化研究院有限公司</w:t>
            </w:r>
          </w:p>
        </w:tc>
      </w:tr>
      <w:tr>
        <w:trPr>
          <w:trHeight w:val="564" w:hRule="atLeast"/>
        </w:trPr>
        <w:tc>
          <w:tcPr>
            <w:tcW w:w="901" w:type="dxa"/>
            <w:vAlign w:val="top"/>
          </w:tcPr>
          <w:p>
            <w:pPr>
              <w:ind w:left="338"/>
              <w:spacing w:before="20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540"/>
              <w:spacing w:before="164" w:line="214" w:lineRule="auto"/>
              <w:rPr/>
            </w:pPr>
            <w:r>
              <w:rPr>
                <w:spacing w:val="-1"/>
              </w:rPr>
              <w:t>AI+建筑施工行业大模型的应用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560"/>
              <w:spacing w:before="172" w:line="215" w:lineRule="auto"/>
              <w:rPr/>
            </w:pPr>
            <w:r>
              <w:rPr>
                <w:spacing w:val="-4"/>
              </w:rPr>
              <w:t>山东义远网络科技有限公司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31" w:right="1047" w:bottom="1410" w:left="1711" w:header="0" w:footer="119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1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01"/>
        <w:gridCol w:w="4311"/>
        <w:gridCol w:w="3930"/>
      </w:tblGrid>
      <w:tr>
        <w:trPr>
          <w:trHeight w:val="906" w:hRule="atLeast"/>
        </w:trPr>
        <w:tc>
          <w:tcPr>
            <w:tcW w:w="90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3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2040" w:right="114" w:hanging="1897"/>
              <w:spacing w:before="144" w:line="289" w:lineRule="auto"/>
              <w:rPr/>
            </w:pPr>
            <w:r>
              <w:rPr>
                <w:spacing w:val="-2"/>
              </w:rPr>
              <w:t>明察司法大模型在司法能力评估中的应</w:t>
            </w:r>
            <w:r>
              <w:rPr>
                <w:spacing w:val="1"/>
              </w:rPr>
              <w:t xml:space="preserve"> </w:t>
            </w:r>
            <w:r>
              <w:rPr/>
              <w:t>用</w:t>
            </w:r>
          </w:p>
        </w:tc>
        <w:tc>
          <w:tcPr>
            <w:tcW w:w="39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0"/>
              <w:spacing w:before="78" w:line="216" w:lineRule="auto"/>
              <w:rPr/>
            </w:pPr>
            <w:r>
              <w:rPr>
                <w:spacing w:val="-4"/>
              </w:rPr>
              <w:t>山东大学浪潮人工智能学院</w:t>
            </w:r>
          </w:p>
        </w:tc>
      </w:tr>
      <w:tr>
        <w:trPr>
          <w:trHeight w:val="901" w:hRule="atLeast"/>
        </w:trPr>
        <w:tc>
          <w:tcPr>
            <w:tcW w:w="90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3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677" w:right="174" w:hanging="1493"/>
              <w:spacing w:before="129" w:line="293" w:lineRule="auto"/>
              <w:rPr/>
            </w:pPr>
            <w:r>
              <w:rPr>
                <w:spacing w:val="-1"/>
              </w:rPr>
              <w:t>焦易小智-炭基导电新材料产业垂直大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模型应用</w:t>
            </w:r>
          </w:p>
        </w:tc>
        <w:tc>
          <w:tcPr>
            <w:tcW w:w="39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8" w:line="214" w:lineRule="auto"/>
              <w:rPr/>
            </w:pPr>
            <w:r>
              <w:rPr>
                <w:spacing w:val="-3"/>
              </w:rPr>
              <w:t>山东焦易网数字科技股份有限公司</w:t>
            </w:r>
          </w:p>
        </w:tc>
      </w:tr>
      <w:tr>
        <w:trPr>
          <w:trHeight w:val="902" w:hRule="atLeast"/>
        </w:trPr>
        <w:tc>
          <w:tcPr>
            <w:tcW w:w="90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3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580" w:right="114" w:hanging="1456"/>
              <w:spacing w:before="132" w:line="291" w:lineRule="auto"/>
              <w:rPr/>
            </w:pPr>
            <w:r>
              <w:rPr>
                <w:spacing w:val="-1"/>
              </w:rPr>
              <w:t>新明辉劳保用品大模型在供应链管理中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的创新应用</w:t>
            </w:r>
          </w:p>
        </w:tc>
        <w:tc>
          <w:tcPr>
            <w:tcW w:w="393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0"/>
              <w:spacing w:before="78" w:line="215" w:lineRule="auto"/>
              <w:rPr/>
            </w:pPr>
            <w:r>
              <w:rPr>
                <w:spacing w:val="-4"/>
              </w:rPr>
              <w:t>山东新明辉安全科技有限公司</w:t>
            </w:r>
          </w:p>
        </w:tc>
      </w:tr>
      <w:tr>
        <w:trPr>
          <w:trHeight w:val="901" w:hRule="atLeast"/>
        </w:trPr>
        <w:tc>
          <w:tcPr>
            <w:tcW w:w="90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3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431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8" w:line="214" w:lineRule="auto"/>
              <w:rPr/>
            </w:pPr>
            <w:r>
              <w:rPr>
                <w:spacing w:val="-1"/>
              </w:rPr>
              <w:t>政知通智能辅政系统研发及市场化应用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1497" w:right="163" w:hanging="1302"/>
              <w:spacing w:before="139" w:line="289" w:lineRule="auto"/>
              <w:rPr/>
            </w:pPr>
            <w:r>
              <w:rPr>
                <w:spacing w:val="-3"/>
              </w:rPr>
              <w:t>同方知网（北京）技术有限公司山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东分公司</w:t>
            </w:r>
          </w:p>
        </w:tc>
      </w:tr>
      <w:tr>
        <w:trPr>
          <w:trHeight w:val="902" w:hRule="atLeast"/>
        </w:trPr>
        <w:tc>
          <w:tcPr>
            <w:tcW w:w="90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820" w:right="114" w:hanging="1700"/>
              <w:spacing w:before="132" w:line="292" w:lineRule="auto"/>
              <w:rPr/>
            </w:pPr>
            <w:r>
              <w:rPr>
                <w:spacing w:val="-1"/>
              </w:rPr>
              <w:t>智慧云眼多模态大模型在养老服务领域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的应用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896" w:right="163" w:hanging="698"/>
              <w:spacing w:before="134" w:line="291" w:lineRule="auto"/>
              <w:rPr/>
            </w:pPr>
            <w:r>
              <w:rPr>
                <w:spacing w:val="-3"/>
              </w:rPr>
              <w:t>中国移动通信集团山东有限公司中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移齐鲁创新院分公司</w:t>
            </w:r>
          </w:p>
        </w:tc>
      </w:tr>
      <w:tr>
        <w:trPr>
          <w:trHeight w:val="902" w:hRule="atLeast"/>
        </w:trPr>
        <w:tc>
          <w:tcPr>
            <w:tcW w:w="90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570" w:right="114" w:hanging="1451"/>
              <w:spacing w:before="132" w:line="292" w:lineRule="auto"/>
              <w:rPr/>
            </w:pPr>
            <w:r>
              <w:rPr>
                <w:spacing w:val="-1"/>
              </w:rPr>
              <w:t>赋能油田新质发展运营决策的油气大模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型建设应用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1519" w:right="163" w:hanging="1321"/>
              <w:spacing w:before="132" w:line="292" w:lineRule="auto"/>
              <w:rPr/>
            </w:pPr>
            <w:r>
              <w:rPr>
                <w:spacing w:val="-3"/>
              </w:rPr>
              <w:t>中国石油化工股份有限公司胜利油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田分公司</w:t>
            </w:r>
          </w:p>
        </w:tc>
      </w:tr>
      <w:tr>
        <w:trPr>
          <w:trHeight w:val="902" w:hRule="atLeast"/>
        </w:trPr>
        <w:tc>
          <w:tcPr>
            <w:tcW w:w="90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202" w:right="114" w:hanging="1085"/>
              <w:spacing w:before="132" w:line="292" w:lineRule="auto"/>
              <w:rPr/>
            </w:pPr>
            <w:r>
              <w:rPr>
                <w:spacing w:val="-1"/>
              </w:rPr>
              <w:t>基于大模型的汽车智能舱室声场合成技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术的研发与产业化</w:t>
            </w:r>
          </w:p>
        </w:tc>
        <w:tc>
          <w:tcPr>
            <w:tcW w:w="39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0"/>
              <w:spacing w:before="78" w:line="214" w:lineRule="auto"/>
              <w:rPr/>
            </w:pPr>
            <w:r>
              <w:rPr>
                <w:spacing w:val="-4"/>
              </w:rPr>
              <w:t>曲阜天博汽车电器有限公司</w:t>
            </w:r>
          </w:p>
        </w:tc>
      </w:tr>
      <w:tr>
        <w:trPr>
          <w:trHeight w:val="902" w:hRule="atLeast"/>
        </w:trPr>
        <w:tc>
          <w:tcPr>
            <w:tcW w:w="90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980" w:right="114" w:hanging="858"/>
              <w:spacing w:before="140" w:line="289" w:lineRule="auto"/>
              <w:rPr/>
            </w:pPr>
            <w:r>
              <w:rPr>
                <w:spacing w:val="-1"/>
              </w:rPr>
              <w:t>人工智能大模型在港口供应链综合服务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的解决方案及实践应用</w:t>
            </w:r>
          </w:p>
        </w:tc>
        <w:tc>
          <w:tcPr>
            <w:tcW w:w="39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78" w:line="214" w:lineRule="auto"/>
              <w:rPr/>
            </w:pPr>
            <w:r>
              <w:rPr>
                <w:spacing w:val="-3"/>
              </w:rPr>
              <w:t>山东港口科技集团青岛有限公司</w:t>
            </w:r>
          </w:p>
        </w:tc>
      </w:tr>
      <w:tr>
        <w:trPr>
          <w:trHeight w:val="902" w:hRule="atLeast"/>
        </w:trPr>
        <w:tc>
          <w:tcPr>
            <w:tcW w:w="90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073" w:right="114" w:hanging="942"/>
              <w:spacing w:before="132" w:line="291" w:lineRule="auto"/>
              <w:rPr/>
            </w:pPr>
            <w:r>
              <w:rPr>
                <w:spacing w:val="-2"/>
              </w:rPr>
              <w:t>大模型在冶炼领域视觉感知和数据预测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领域中的全场景应用</w:t>
            </w:r>
          </w:p>
        </w:tc>
        <w:tc>
          <w:tcPr>
            <w:tcW w:w="39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78" w:line="214" w:lineRule="auto"/>
              <w:rPr/>
            </w:pPr>
            <w:r>
              <w:rPr>
                <w:spacing w:val="-3"/>
              </w:rPr>
              <w:t>山东钢铁集团永锋临港有限公司</w:t>
            </w:r>
          </w:p>
        </w:tc>
      </w:tr>
      <w:tr>
        <w:trPr>
          <w:trHeight w:val="1178" w:hRule="atLeast"/>
        </w:trPr>
        <w:tc>
          <w:tcPr>
            <w:tcW w:w="901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579" w:right="174" w:hanging="1402"/>
              <w:spacing w:before="271" w:line="293" w:lineRule="auto"/>
              <w:rPr/>
            </w:pPr>
            <w:r>
              <w:rPr>
                <w:spacing w:val="-1"/>
              </w:rPr>
              <w:t>基于玻纤数字化生产大模型的SIMATIC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IT平台应用</w:t>
            </w:r>
          </w:p>
        </w:tc>
        <w:tc>
          <w:tcPr>
            <w:tcW w:w="3930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2"/>
              <w:spacing w:before="78" w:line="214" w:lineRule="auto"/>
              <w:rPr/>
            </w:pPr>
            <w:r>
              <w:rPr>
                <w:spacing w:val="-2"/>
              </w:rPr>
              <w:t>淄博卓意玻纤材料有限公司</w:t>
            </w:r>
          </w:p>
        </w:tc>
      </w:tr>
      <w:tr>
        <w:trPr>
          <w:trHeight w:val="805" w:hRule="atLeast"/>
        </w:trPr>
        <w:tc>
          <w:tcPr>
            <w:tcW w:w="90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828" w:right="174" w:hanging="1651"/>
              <w:spacing w:before="85" w:line="273" w:lineRule="auto"/>
              <w:rPr/>
            </w:pPr>
            <w:r>
              <w:rPr>
                <w:spacing w:val="-1"/>
              </w:rPr>
              <w:t>基于大模型的企业C端用户数据管理平</w:t>
            </w:r>
            <w:r>
              <w:rPr>
                <w:spacing w:val="10"/>
              </w:rPr>
              <w:t xml:space="preserve"> </w:t>
            </w:r>
            <w:r>
              <w:rPr>
                <w:spacing w:val="-13"/>
              </w:rPr>
              <w:t>台应用</w:t>
            </w:r>
          </w:p>
        </w:tc>
        <w:tc>
          <w:tcPr>
            <w:tcW w:w="3930" w:type="dxa"/>
            <w:vAlign w:val="top"/>
          </w:tcPr>
          <w:p>
            <w:pPr>
              <w:pStyle w:val="TableText"/>
              <w:ind w:left="535"/>
              <w:spacing w:before="284" w:line="214" w:lineRule="auto"/>
              <w:rPr/>
            </w:pPr>
            <w:r>
              <w:rPr>
                <w:spacing w:val="-2"/>
              </w:rPr>
              <w:t>泰盈科技集团股份有限公司</w:t>
            </w:r>
          </w:p>
        </w:tc>
      </w:tr>
      <w:tr>
        <w:trPr>
          <w:trHeight w:val="902" w:hRule="atLeast"/>
        </w:trPr>
        <w:tc>
          <w:tcPr>
            <w:tcW w:w="90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431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78" w:line="214" w:lineRule="auto"/>
              <w:rPr/>
            </w:pPr>
            <w:r>
              <w:rPr>
                <w:spacing w:val="-2"/>
              </w:rPr>
              <w:t>国有企业大监督体系智能大模型应用</w:t>
            </w:r>
          </w:p>
        </w:tc>
        <w:tc>
          <w:tcPr>
            <w:tcW w:w="393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2"/>
              <w:spacing w:before="78" w:line="217" w:lineRule="auto"/>
              <w:rPr/>
            </w:pPr>
            <w:r>
              <w:rPr>
                <w:spacing w:val="-2"/>
              </w:rPr>
              <w:t>浪潮云信息技术股份公司</w:t>
            </w:r>
          </w:p>
        </w:tc>
      </w:tr>
      <w:tr>
        <w:trPr>
          <w:trHeight w:val="902" w:hRule="atLeast"/>
        </w:trPr>
        <w:tc>
          <w:tcPr>
            <w:tcW w:w="90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685" w:right="114" w:hanging="1563"/>
              <w:spacing w:before="143" w:line="288" w:lineRule="auto"/>
              <w:rPr/>
            </w:pPr>
            <w:r>
              <w:rPr>
                <w:spacing w:val="-1"/>
              </w:rPr>
              <w:t>个人专属家庭康养数字化大模型解决方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案及应用</w:t>
            </w:r>
          </w:p>
        </w:tc>
        <w:tc>
          <w:tcPr>
            <w:tcW w:w="39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78" w:line="214" w:lineRule="auto"/>
              <w:rPr/>
            </w:pPr>
            <w:r>
              <w:rPr>
                <w:spacing w:val="-3"/>
              </w:rPr>
              <w:t>山东海看新媒体研究院有限公司</w:t>
            </w:r>
          </w:p>
        </w:tc>
      </w:tr>
      <w:tr>
        <w:trPr>
          <w:trHeight w:val="901" w:hRule="atLeast"/>
        </w:trPr>
        <w:tc>
          <w:tcPr>
            <w:tcW w:w="90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1323" w:right="114" w:hanging="1206"/>
              <w:spacing w:before="142" w:line="288" w:lineRule="auto"/>
              <w:rPr/>
            </w:pPr>
            <w:r>
              <w:rPr>
                <w:spacing w:val="-1"/>
              </w:rPr>
              <w:t>基于大模型技术的国产化多模态数据融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合治理平台应用</w:t>
            </w:r>
          </w:p>
        </w:tc>
        <w:tc>
          <w:tcPr>
            <w:tcW w:w="39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0"/>
              <w:spacing w:before="78" w:line="215" w:lineRule="auto"/>
              <w:rPr/>
            </w:pPr>
            <w:r>
              <w:rPr>
                <w:spacing w:val="-4"/>
              </w:rPr>
              <w:t>山东旗帜信息有限公司</w:t>
            </w:r>
          </w:p>
        </w:tc>
      </w:tr>
      <w:tr>
        <w:trPr>
          <w:trHeight w:val="906" w:hRule="atLeast"/>
        </w:trPr>
        <w:tc>
          <w:tcPr>
            <w:tcW w:w="90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34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4311" w:type="dxa"/>
            <w:vAlign w:val="top"/>
          </w:tcPr>
          <w:p>
            <w:pPr>
              <w:pStyle w:val="TableText"/>
              <w:ind w:left="837" w:right="174" w:hanging="660"/>
              <w:spacing w:before="142" w:line="290" w:lineRule="auto"/>
              <w:rPr/>
            </w:pPr>
            <w:r>
              <w:rPr>
                <w:spacing w:val="-1"/>
              </w:rPr>
              <w:t>基于Llama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3.1的重症专科生成式AI大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模型解决方案及实践应用</w:t>
            </w:r>
          </w:p>
        </w:tc>
        <w:tc>
          <w:tcPr>
            <w:tcW w:w="39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0"/>
              <w:spacing w:before="78" w:line="213" w:lineRule="auto"/>
              <w:rPr/>
            </w:pPr>
            <w:r>
              <w:rPr>
                <w:spacing w:val="-5"/>
              </w:rPr>
              <w:t>山东未来网络研究院</w:t>
            </w:r>
          </w:p>
        </w:tc>
      </w:tr>
    </w:tbl>
    <w:p>
      <w:pPr>
        <w:spacing w:line="182" w:lineRule="exact"/>
        <w:rPr>
          <w:rFonts w:ascii="Arial"/>
          <w:sz w:val="15"/>
        </w:rPr>
      </w:pPr>
      <w:r/>
    </w:p>
    <w:sectPr>
      <w:footerReference w:type="default" r:id="rId3"/>
      <w:pgSz w:w="11906" w:h="16839"/>
      <w:pgMar w:top="1431" w:right="1047" w:bottom="1410" w:left="1711" w:header="0" w:footer="11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9"/>
      <w:spacing w:line="184" w:lineRule="auto"/>
      <w:rPr>
        <w:rFonts w:ascii="DengXian" w:hAnsi="DengXian" w:eastAsia="DengXian" w:cs="DengXian"/>
        <w:sz w:val="20"/>
        <w:szCs w:val="20"/>
      </w:rPr>
    </w:pPr>
    <w:r>
      <w:rPr>
        <w:rFonts w:ascii="DengXian" w:hAnsi="DengXian" w:eastAsia="DengXian" w:cs="DengXian"/>
        <w:sz w:val="20"/>
        <w:szCs w:val="20"/>
        <w:spacing w:val="4"/>
      </w:rPr>
      <w:t>—</w:t>
    </w:r>
    <w:r>
      <w:rPr>
        <w:rFonts w:ascii="DengXian" w:hAnsi="DengXian" w:eastAsia="DengXian" w:cs="DengXian"/>
        <w:sz w:val="20"/>
        <w:szCs w:val="20"/>
        <w:spacing w:val="11"/>
      </w:rPr>
      <w:t xml:space="preserve"> </w:t>
    </w:r>
    <w:r>
      <w:rPr>
        <w:rFonts w:ascii="DengXian" w:hAnsi="DengXian" w:eastAsia="DengXian" w:cs="DengXian"/>
        <w:sz w:val="20"/>
        <w:szCs w:val="20"/>
        <w:spacing w:val="4"/>
      </w:rPr>
      <w:t>3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9"/>
      <w:spacing w:line="182" w:lineRule="auto"/>
      <w:rPr>
        <w:rFonts w:ascii="DengXian" w:hAnsi="DengXian" w:eastAsia="DengXian" w:cs="DengXian"/>
        <w:sz w:val="20"/>
        <w:szCs w:val="20"/>
      </w:rPr>
    </w:pPr>
    <w:r>
      <w:rPr>
        <w:rFonts w:ascii="DengXian" w:hAnsi="DengXian" w:eastAsia="DengXian" w:cs="DengXian"/>
        <w:sz w:val="20"/>
        <w:szCs w:val="20"/>
        <w:spacing w:val="5"/>
      </w:rPr>
      <w:t>—</w:t>
    </w:r>
    <w:r>
      <w:rPr>
        <w:rFonts w:ascii="DengXian" w:hAnsi="DengXian" w:eastAsia="DengXian" w:cs="DengXian"/>
        <w:sz w:val="20"/>
        <w:szCs w:val="20"/>
        <w:spacing w:val="7"/>
      </w:rPr>
      <w:t xml:space="preserve"> </w:t>
    </w:r>
    <w:r>
      <w:rPr>
        <w:rFonts w:ascii="DengXian" w:hAnsi="DengXian" w:eastAsia="DengXian" w:cs="DengXian"/>
        <w:sz w:val="20"/>
        <w:szCs w:val="20"/>
        <w:spacing w:val="5"/>
      </w:rPr>
      <w:t>4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9"/>
      <w:spacing w:line="182" w:lineRule="auto"/>
      <w:rPr>
        <w:rFonts w:ascii="DengXian" w:hAnsi="DengXian" w:eastAsia="DengXian" w:cs="DengXian"/>
        <w:sz w:val="20"/>
        <w:szCs w:val="20"/>
      </w:rPr>
    </w:pPr>
    <w:r>
      <w:rPr>
        <w:rFonts w:ascii="DengXian" w:hAnsi="DengXian" w:eastAsia="DengXian" w:cs="DengXian"/>
        <w:sz w:val="20"/>
        <w:szCs w:val="20"/>
        <w:spacing w:val="3"/>
      </w:rPr>
      <w:t>—</w:t>
    </w:r>
    <w:r>
      <w:rPr>
        <w:rFonts w:ascii="DengXian" w:hAnsi="DengXian" w:eastAsia="DengXian" w:cs="DengXian"/>
        <w:sz w:val="20"/>
        <w:szCs w:val="20"/>
        <w:spacing w:val="15"/>
      </w:rPr>
      <w:t xml:space="preserve"> </w:t>
    </w:r>
    <w:r>
      <w:rPr>
        <w:rFonts w:ascii="DengXian" w:hAnsi="DengXian" w:eastAsia="DengXian" w:cs="DengXian"/>
        <w:sz w:val="20"/>
        <w:szCs w:val="20"/>
        <w:spacing w:val="3"/>
      </w:rPr>
      <w:t>5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19070742@qq.com</dc:creator>
  <dcterms:created xsi:type="dcterms:W3CDTF">2025-01-06T09:15:45Z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2025-01-20T15:37:44</vt:filetime>
  </property>
</Properties>
</file>